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3D7" w:rsidRPr="00CF061C" w:rsidRDefault="00D713D7" w:rsidP="00047BEF">
      <w:pPr>
        <w:pStyle w:val="a3"/>
        <w:jc w:val="center"/>
        <w:rPr>
          <w:rFonts w:ascii="Times New Roman" w:hAnsi="Times New Roman"/>
          <w:b/>
          <w:sz w:val="24"/>
          <w:szCs w:val="24"/>
          <w:u w:val="single"/>
        </w:rPr>
      </w:pPr>
      <w:bookmarkStart w:id="0" w:name="_GoBack"/>
      <w:bookmarkEnd w:id="0"/>
    </w:p>
    <w:p w:rsidR="00CC76C1" w:rsidRDefault="00CC76C1" w:rsidP="00047BE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CC76C1" w:rsidRDefault="00CC76C1" w:rsidP="00CC76C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РЕСПУБЛИКА ТЫВА</w:t>
      </w:r>
    </w:p>
    <w:p w:rsidR="00CC76C1" w:rsidRDefault="00CC76C1" w:rsidP="00CC76C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ПИЙ-ХЕМСКИЙ КОЖУУН</w:t>
      </w:r>
    </w:p>
    <w:p w:rsidR="00CC76C1" w:rsidRDefault="00CC76C1" w:rsidP="00CC76C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СУМОНА СЕСЕРЛИГСКИЙ</w:t>
      </w:r>
    </w:p>
    <w:p w:rsidR="00CC76C1" w:rsidRDefault="00CC76C1" w:rsidP="00CC76C1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CC76C1" w:rsidRDefault="00CC76C1" w:rsidP="00CC76C1">
      <w:pPr>
        <w:pStyle w:val="a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668520, Республика Тыва Пий-Хемский кожуун, с. Сесерлиг, ул. Мандараа, 19</w:t>
      </w:r>
      <w:proofErr w:type="gramStart"/>
      <w:r>
        <w:rPr>
          <w:rFonts w:ascii="Times New Roman" w:hAnsi="Times New Roman"/>
          <w:sz w:val="20"/>
          <w:szCs w:val="20"/>
        </w:rPr>
        <w:t xml:space="preserve"> А</w:t>
      </w:r>
      <w:proofErr w:type="gramEnd"/>
      <w:r>
        <w:rPr>
          <w:rFonts w:ascii="Times New Roman" w:hAnsi="Times New Roman"/>
          <w:sz w:val="20"/>
          <w:szCs w:val="20"/>
        </w:rPr>
        <w:t>, тел/такс. 83943521803</w:t>
      </w:r>
    </w:p>
    <w:p w:rsidR="00CC76C1" w:rsidRDefault="00CC76C1" w:rsidP="00CC76C1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CC76C1" w:rsidRDefault="00CC76C1" w:rsidP="00CC76C1">
      <w:pPr>
        <w:pStyle w:val="a3"/>
        <w:rPr>
          <w:rFonts w:ascii="Times New Roman" w:hAnsi="Times New Roman"/>
          <w:sz w:val="24"/>
          <w:szCs w:val="24"/>
        </w:rPr>
      </w:pPr>
    </w:p>
    <w:p w:rsidR="00CC76C1" w:rsidRDefault="00CC76C1" w:rsidP="00CC76C1">
      <w:pPr>
        <w:pStyle w:val="a3"/>
        <w:rPr>
          <w:rFonts w:ascii="Times New Roman" w:hAnsi="Times New Roman"/>
          <w:sz w:val="24"/>
          <w:szCs w:val="24"/>
        </w:rPr>
      </w:pPr>
    </w:p>
    <w:p w:rsidR="00CC76C1" w:rsidRDefault="00CC76C1" w:rsidP="00CC76C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CC76C1" w:rsidRDefault="00CC76C1" w:rsidP="00CC76C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C76C1" w:rsidRDefault="00CC76C1" w:rsidP="00CC76C1">
      <w:pPr>
        <w:pStyle w:val="a3"/>
        <w:rPr>
          <w:rFonts w:ascii="Times New Roman" w:hAnsi="Times New Roman"/>
          <w:sz w:val="24"/>
          <w:szCs w:val="24"/>
        </w:rPr>
      </w:pPr>
    </w:p>
    <w:p w:rsidR="00CC76C1" w:rsidRDefault="00CC76C1" w:rsidP="00CC76C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«08» августа 2018 года                                                                                                   № 51/1</w:t>
      </w:r>
    </w:p>
    <w:p w:rsidR="00CC76C1" w:rsidRDefault="00CC76C1"/>
    <w:p w:rsidR="00CC76C1" w:rsidRPr="00047BEF" w:rsidRDefault="00CC76C1" w:rsidP="00D713D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BEF">
        <w:rPr>
          <w:rFonts w:ascii="Times New Roman" w:hAnsi="Times New Roman" w:cs="Times New Roman"/>
          <w:b/>
          <w:sz w:val="24"/>
          <w:szCs w:val="24"/>
        </w:rPr>
        <w:t>Об утверждении муниципальной программы</w:t>
      </w:r>
    </w:p>
    <w:p w:rsidR="00B211EA" w:rsidRDefault="00CC76C1" w:rsidP="00B211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BEF">
        <w:rPr>
          <w:rFonts w:ascii="Times New Roman" w:hAnsi="Times New Roman" w:cs="Times New Roman"/>
          <w:b/>
          <w:sz w:val="24"/>
          <w:szCs w:val="24"/>
        </w:rPr>
        <w:t>« Обеспечение общественной безопасности и противодействие преступности в сельском поселении сумона Сесерлигский Пий-Хемского кожууна</w:t>
      </w:r>
      <w:r w:rsidR="00B2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7F3C" w:rsidRPr="00047BEF" w:rsidRDefault="00CC76C1" w:rsidP="00B211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BEF">
        <w:rPr>
          <w:rFonts w:ascii="Times New Roman" w:hAnsi="Times New Roman" w:cs="Times New Roman"/>
          <w:b/>
          <w:sz w:val="24"/>
          <w:szCs w:val="24"/>
        </w:rPr>
        <w:t>на 2019-2021 годы»</w:t>
      </w:r>
    </w:p>
    <w:p w:rsidR="00336B02" w:rsidRDefault="00336B02" w:rsidP="00D713D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47BEF" w:rsidRDefault="00047BEF" w:rsidP="00047BE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253085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06.03.2003 г., « 131-ФЗ «Об общих принципах организации местного самоуправления в Российской Федерации» во исполнение Закона Российской Федерации от 5 марта 1991 года « 2446-1 «О безопасности», Федерального Закона Российской Федерации № 35-ФЗ от 06.03.2006 г « О противодействии терроризма», Указа Президента Российской Федерации от 18 октября 2007 г., № 1374 « О дополнительных мерах по противодействию незаконному обороту наркотических</w:t>
      </w:r>
      <w:proofErr w:type="gramEnd"/>
      <w:r w:rsidR="00253085">
        <w:rPr>
          <w:rFonts w:ascii="Times New Roman" w:hAnsi="Times New Roman" w:cs="Times New Roman"/>
          <w:sz w:val="24"/>
          <w:szCs w:val="24"/>
        </w:rPr>
        <w:t xml:space="preserve"> средств, психотропных веществ и их </w:t>
      </w:r>
      <w:proofErr w:type="spellStart"/>
      <w:r w:rsidR="00253085">
        <w:rPr>
          <w:rFonts w:ascii="Times New Roman" w:hAnsi="Times New Roman" w:cs="Times New Roman"/>
          <w:sz w:val="24"/>
          <w:szCs w:val="24"/>
        </w:rPr>
        <w:t>преку</w:t>
      </w:r>
      <w:r w:rsidR="00567E24">
        <w:rPr>
          <w:rFonts w:ascii="Times New Roman" w:hAnsi="Times New Roman" w:cs="Times New Roman"/>
          <w:sz w:val="24"/>
          <w:szCs w:val="24"/>
        </w:rPr>
        <w:t>р</w:t>
      </w:r>
      <w:r w:rsidR="00253085">
        <w:rPr>
          <w:rFonts w:ascii="Times New Roman" w:hAnsi="Times New Roman" w:cs="Times New Roman"/>
          <w:sz w:val="24"/>
          <w:szCs w:val="24"/>
        </w:rPr>
        <w:t>соров</w:t>
      </w:r>
      <w:proofErr w:type="spellEnd"/>
      <w:r w:rsidR="00253085">
        <w:rPr>
          <w:rFonts w:ascii="Times New Roman" w:hAnsi="Times New Roman" w:cs="Times New Roman"/>
          <w:sz w:val="24"/>
          <w:szCs w:val="24"/>
        </w:rPr>
        <w:t>» Закона Республики Тыва «О социальной адаптации лиц, освобожденных из учреждений уголовно - исправительной системы», Закон Республики Тыва от 13 и</w:t>
      </w:r>
      <w:proofErr w:type="gramStart"/>
      <w:r w:rsidR="00253085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253085">
        <w:rPr>
          <w:rFonts w:ascii="Times New Roman" w:hAnsi="Times New Roman" w:cs="Times New Roman"/>
          <w:sz w:val="24"/>
          <w:szCs w:val="24"/>
        </w:rPr>
        <w:t xml:space="preserve">я 2009 года </w:t>
      </w:r>
      <w:r w:rsidR="00A50204">
        <w:rPr>
          <w:rFonts w:ascii="Times New Roman" w:hAnsi="Times New Roman" w:cs="Times New Roman"/>
          <w:sz w:val="24"/>
          <w:szCs w:val="24"/>
        </w:rPr>
        <w:t>№ 1489 ВХ-2 « О мерах по содействию физическому, интеллектуальному, психическому, духовному и нравственному развитию детей»</w:t>
      </w:r>
      <w:r w:rsidR="00AE0CD1">
        <w:rPr>
          <w:rFonts w:ascii="Times New Roman" w:hAnsi="Times New Roman" w:cs="Times New Roman"/>
          <w:sz w:val="24"/>
          <w:szCs w:val="24"/>
        </w:rPr>
        <w:t>,</w:t>
      </w:r>
      <w:r w:rsidR="00A50204">
        <w:rPr>
          <w:rFonts w:ascii="Times New Roman" w:hAnsi="Times New Roman" w:cs="Times New Roman"/>
          <w:sz w:val="24"/>
          <w:szCs w:val="24"/>
        </w:rPr>
        <w:t xml:space="preserve"> руководствуясь Уставом сельского поселения сумона Сесерлигский Пий-Хемского кожууна, администрация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0204">
        <w:rPr>
          <w:rFonts w:ascii="Times New Roman" w:hAnsi="Times New Roman" w:cs="Times New Roman"/>
          <w:sz w:val="24"/>
          <w:szCs w:val="24"/>
        </w:rPr>
        <w:t>поселения сумона</w:t>
      </w:r>
      <w:r>
        <w:rPr>
          <w:rFonts w:ascii="Times New Roman" w:hAnsi="Times New Roman" w:cs="Times New Roman"/>
          <w:sz w:val="24"/>
          <w:szCs w:val="24"/>
        </w:rPr>
        <w:t xml:space="preserve"> Сесерлигский  ПОСТАНОВЛЯЕТ:</w:t>
      </w:r>
    </w:p>
    <w:p w:rsidR="00047BEF" w:rsidRDefault="00047BEF" w:rsidP="00047BEF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муниципальную программу </w:t>
      </w:r>
      <w:r w:rsidRPr="00CC76C1">
        <w:rPr>
          <w:rFonts w:ascii="Times New Roman" w:hAnsi="Times New Roman" w:cs="Times New Roman"/>
          <w:sz w:val="24"/>
          <w:szCs w:val="24"/>
        </w:rPr>
        <w:t>« Обеспечение общественной безопасности и противодействие преступности в сельском поселении сумона Сесерлигский Пий-Хемского кожууна на 2019-2021 годы»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7BEF" w:rsidRPr="008768EF" w:rsidRDefault="00047BEF" w:rsidP="00047BEF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8EF">
        <w:rPr>
          <w:rFonts w:ascii="Times New Roman" w:hAnsi="Times New Roman" w:cs="Times New Roman"/>
          <w:sz w:val="24"/>
          <w:szCs w:val="24"/>
        </w:rPr>
        <w:t xml:space="preserve">Заместителю </w:t>
      </w:r>
      <w:r w:rsidR="00AE0CD1" w:rsidRPr="008768EF">
        <w:rPr>
          <w:rFonts w:ascii="Times New Roman" w:hAnsi="Times New Roman" w:cs="Times New Roman"/>
          <w:sz w:val="24"/>
          <w:szCs w:val="24"/>
        </w:rPr>
        <w:t>и.о</w:t>
      </w:r>
      <w:proofErr w:type="gramStart"/>
      <w:r w:rsidR="00AE0CD1" w:rsidRPr="008768EF">
        <w:rPr>
          <w:rFonts w:ascii="Times New Roman" w:hAnsi="Times New Roman" w:cs="Times New Roman"/>
          <w:sz w:val="24"/>
          <w:szCs w:val="24"/>
        </w:rPr>
        <w:t>.</w:t>
      </w:r>
      <w:r w:rsidRPr="008768E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768EF">
        <w:rPr>
          <w:rFonts w:ascii="Times New Roman" w:hAnsi="Times New Roman" w:cs="Times New Roman"/>
          <w:sz w:val="24"/>
          <w:szCs w:val="24"/>
        </w:rPr>
        <w:t>редседателя администрации сельского поселения сумона Сесерлигский по социальным вопросам Тондуп Ч.С., бухгалтеру администрации сельского поселения сумона Сесерлигский Салчак Т.Х., при формировании проекта консолидированного бюджета сельского поселения сумона Сесерлигский Пий-Хемского кожууна, включить затраты выделяемых ассигнований по годам с учетом реальных возможностей бюджета сумона.</w:t>
      </w:r>
    </w:p>
    <w:p w:rsidR="00047BEF" w:rsidRDefault="00047BEF" w:rsidP="00047BEF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713D7" w:rsidRDefault="00D713D7" w:rsidP="00D713D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7BEF" w:rsidRDefault="00047BEF" w:rsidP="00047BEF"/>
    <w:p w:rsidR="00047BEF" w:rsidRPr="00047BEF" w:rsidRDefault="00047BEF" w:rsidP="00047BEF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7BEF">
        <w:rPr>
          <w:rFonts w:ascii="Times New Roman" w:hAnsi="Times New Roman" w:cs="Times New Roman"/>
          <w:sz w:val="24"/>
          <w:szCs w:val="24"/>
        </w:rPr>
        <w:t xml:space="preserve">И.о председателя администрации  </w:t>
      </w:r>
    </w:p>
    <w:p w:rsidR="00047BEF" w:rsidRDefault="00047BEF" w:rsidP="00047BEF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7B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сумона </w:t>
      </w:r>
    </w:p>
    <w:p w:rsidR="00336B02" w:rsidRDefault="00047BEF" w:rsidP="00047BEF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7BEF">
        <w:rPr>
          <w:rFonts w:ascii="Times New Roman" w:hAnsi="Times New Roman" w:cs="Times New Roman"/>
          <w:sz w:val="24"/>
          <w:szCs w:val="24"/>
        </w:rPr>
        <w:t xml:space="preserve">Сесерлигский Пий-Хемского кожууна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567E2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E0CD1">
        <w:rPr>
          <w:rFonts w:ascii="Times New Roman" w:hAnsi="Times New Roman" w:cs="Times New Roman"/>
          <w:sz w:val="24"/>
          <w:szCs w:val="24"/>
        </w:rPr>
        <w:t xml:space="preserve">    Е. Н. </w:t>
      </w:r>
      <w:proofErr w:type="spellStart"/>
      <w:r w:rsidR="00AE0CD1">
        <w:rPr>
          <w:rFonts w:ascii="Times New Roman" w:hAnsi="Times New Roman" w:cs="Times New Roman"/>
          <w:sz w:val="24"/>
          <w:szCs w:val="24"/>
        </w:rPr>
        <w:t>Седип</w:t>
      </w:r>
      <w:proofErr w:type="spellEnd"/>
      <w:r w:rsidRPr="00047BE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33D3B" w:rsidRDefault="00B33D3B" w:rsidP="00047BEF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3D3B" w:rsidRDefault="00B33D3B" w:rsidP="00B33D3B">
      <w:pPr>
        <w:jc w:val="center"/>
        <w:rPr>
          <w:color w:val="000000"/>
          <w:sz w:val="28"/>
          <w:szCs w:val="28"/>
        </w:rPr>
      </w:pPr>
    </w:p>
    <w:p w:rsidR="00B33D3B" w:rsidRDefault="00B33D3B" w:rsidP="00B33D3B">
      <w:pPr>
        <w:jc w:val="center"/>
        <w:rPr>
          <w:color w:val="000000"/>
          <w:sz w:val="28"/>
          <w:szCs w:val="28"/>
        </w:rPr>
      </w:pPr>
    </w:p>
    <w:p w:rsidR="00B33D3B" w:rsidRDefault="00B33D3B" w:rsidP="00B33D3B">
      <w:pPr>
        <w:jc w:val="center"/>
        <w:rPr>
          <w:color w:val="000000"/>
          <w:sz w:val="28"/>
          <w:szCs w:val="28"/>
        </w:rPr>
      </w:pPr>
    </w:p>
    <w:p w:rsidR="00D713D7" w:rsidRPr="00D713D7" w:rsidRDefault="00B33D3B" w:rsidP="00D713D7">
      <w:pPr>
        <w:pStyle w:val="a3"/>
        <w:jc w:val="right"/>
        <w:rPr>
          <w:rFonts w:ascii="Times New Roman" w:hAnsi="Times New Roman" w:cs="Times New Roman"/>
        </w:rPr>
      </w:pPr>
      <w:r w:rsidRPr="00D713D7">
        <w:rPr>
          <w:rFonts w:ascii="Times New Roman" w:hAnsi="Times New Roman" w:cs="Times New Roman"/>
        </w:rPr>
        <w:t>УТВЕРЖДЕНА</w:t>
      </w:r>
    </w:p>
    <w:p w:rsidR="00B33D3B" w:rsidRPr="00D713D7" w:rsidRDefault="00B33D3B" w:rsidP="00D713D7">
      <w:pPr>
        <w:pStyle w:val="a3"/>
        <w:jc w:val="right"/>
        <w:rPr>
          <w:rFonts w:ascii="Times New Roman" w:hAnsi="Times New Roman" w:cs="Times New Roman"/>
        </w:rPr>
      </w:pPr>
      <w:r w:rsidRPr="00D713D7">
        <w:rPr>
          <w:rFonts w:ascii="Times New Roman" w:hAnsi="Times New Roman" w:cs="Times New Roman"/>
        </w:rPr>
        <w:t>постановлением администрации</w:t>
      </w:r>
    </w:p>
    <w:p w:rsidR="00B33D3B" w:rsidRPr="00D713D7" w:rsidRDefault="00B33D3B" w:rsidP="00D713D7">
      <w:pPr>
        <w:pStyle w:val="a3"/>
        <w:jc w:val="right"/>
        <w:rPr>
          <w:rFonts w:ascii="Times New Roman" w:hAnsi="Times New Roman" w:cs="Times New Roman"/>
        </w:rPr>
      </w:pPr>
      <w:r w:rsidRPr="00D713D7">
        <w:rPr>
          <w:rFonts w:ascii="Times New Roman" w:hAnsi="Times New Roman" w:cs="Times New Roman"/>
        </w:rPr>
        <w:t>сельского поселения сумона Сесерлигский</w:t>
      </w:r>
    </w:p>
    <w:p w:rsidR="00B33D3B" w:rsidRPr="00D713D7" w:rsidRDefault="00B33D3B" w:rsidP="00D713D7">
      <w:pPr>
        <w:pStyle w:val="a3"/>
        <w:jc w:val="right"/>
        <w:rPr>
          <w:rFonts w:ascii="Times New Roman" w:hAnsi="Times New Roman" w:cs="Times New Roman"/>
        </w:rPr>
      </w:pPr>
    </w:p>
    <w:p w:rsidR="00B33D3B" w:rsidRPr="00D713D7" w:rsidRDefault="00B33D3B" w:rsidP="00D713D7">
      <w:pPr>
        <w:pStyle w:val="a3"/>
        <w:jc w:val="right"/>
        <w:rPr>
          <w:rFonts w:ascii="Times New Roman" w:hAnsi="Times New Roman" w:cs="Times New Roman"/>
        </w:rPr>
      </w:pPr>
      <w:r w:rsidRPr="00D713D7">
        <w:rPr>
          <w:rFonts w:ascii="Times New Roman" w:hAnsi="Times New Roman" w:cs="Times New Roman"/>
        </w:rPr>
        <w:t xml:space="preserve">  от 06 августа 2018 года № 51/1 </w:t>
      </w:r>
    </w:p>
    <w:p w:rsidR="00B33D3B" w:rsidRPr="00B33D3B" w:rsidRDefault="00B33D3B" w:rsidP="00B33D3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D713D7" w:rsidRDefault="00D713D7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13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МУНИЦИПАЛЬНАЯ ПРОГРАММА</w:t>
      </w:r>
    </w:p>
    <w:p w:rsidR="00D713D7" w:rsidRPr="00D713D7" w:rsidRDefault="00B33D3B" w:rsidP="00D713D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3D7">
        <w:rPr>
          <w:rFonts w:ascii="Times New Roman" w:hAnsi="Times New Roman" w:cs="Times New Roman"/>
          <w:b/>
          <w:sz w:val="24"/>
          <w:szCs w:val="24"/>
        </w:rPr>
        <w:t>«Обеспечение общественной безопасности и</w:t>
      </w:r>
      <w:r w:rsidR="00D713D7" w:rsidRPr="00D713D7">
        <w:rPr>
          <w:rFonts w:ascii="Times New Roman" w:hAnsi="Times New Roman" w:cs="Times New Roman"/>
          <w:b/>
          <w:sz w:val="24"/>
          <w:szCs w:val="24"/>
        </w:rPr>
        <w:t xml:space="preserve"> противодействие преступности в </w:t>
      </w:r>
      <w:r w:rsidRPr="00D713D7">
        <w:rPr>
          <w:rFonts w:ascii="Times New Roman" w:hAnsi="Times New Roman" w:cs="Times New Roman"/>
          <w:b/>
          <w:sz w:val="24"/>
          <w:szCs w:val="24"/>
        </w:rPr>
        <w:t>сельском поселении сумона Сесерлигский Пий-Хемского кожууна</w:t>
      </w:r>
    </w:p>
    <w:p w:rsidR="00B33D3B" w:rsidRDefault="00B33D3B" w:rsidP="00D713D7">
      <w:pPr>
        <w:pStyle w:val="a3"/>
        <w:jc w:val="center"/>
        <w:rPr>
          <w:rFonts w:ascii="Times New Roman" w:hAnsi="Times New Roman" w:cs="Times New Roman"/>
          <w:b/>
        </w:rPr>
      </w:pPr>
      <w:r w:rsidRPr="00D713D7">
        <w:rPr>
          <w:rFonts w:ascii="Times New Roman" w:hAnsi="Times New Roman" w:cs="Times New Roman"/>
          <w:b/>
        </w:rPr>
        <w:t>на 2019 -2021 годы»</w:t>
      </w:r>
    </w:p>
    <w:p w:rsidR="00D713D7" w:rsidRPr="00D713D7" w:rsidRDefault="00D713D7" w:rsidP="00D713D7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W w:w="106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7232"/>
      </w:tblGrid>
      <w:tr w:rsidR="00B33D3B" w:rsidRPr="00B33D3B" w:rsidTr="00B33D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Наименование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Программы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«Обеспечение общественной безопасности и противодействие преступности в СПС Сесерлигский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Пий-Хемского кожууна  на 2019 -2021 годы»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(в дальнейшем именуется – Программа)</w:t>
            </w:r>
          </w:p>
        </w:tc>
      </w:tr>
      <w:tr w:rsidR="00B33D3B" w:rsidRPr="00B33D3B" w:rsidTr="00B33D3B">
        <w:trPr>
          <w:trHeight w:val="7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red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Ответственный исполнитель 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Заместитель председателя администрации СПС Сесерлигский</w:t>
            </w:r>
          </w:p>
        </w:tc>
      </w:tr>
      <w:tr w:rsidR="00B33D3B" w:rsidRPr="00B33D3B" w:rsidTr="00B33D3B">
        <w:trPr>
          <w:trHeight w:val="2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Соисполнители Программы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члены комиссии по профилактике правонарушений СПС Сесерлигский;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члены Комиссии по обеспечению антитеррористической деятельности администрации СПС Сесерлигский,  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члены Комиссии по делам несовершеннолетних и защите их прав СПС Сесерлигский,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Отдел внутренних дел   ОП №7 « Кызылский» (по согласованию)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ФАП с. Сесерлиг  (по согласованию)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Организации, предприятия, учреждения различных форм собственности (по согласованию)</w:t>
            </w:r>
          </w:p>
        </w:tc>
      </w:tr>
      <w:tr w:rsidR="00B33D3B" w:rsidRPr="00B33D3B" w:rsidTr="00B33D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Подпрограммы муниципальной 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1. «Комплексные меры по профилактике правонарушений  и преступлений в СПС Сесерлигский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 </w:t>
            </w:r>
            <w:r w:rsidRPr="00B33D3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2019 -2021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г.», 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   «Комплексные меры противодействия злоупотреблению наркотиками и их незаконному обороту  в СПС Сесерлигский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 </w:t>
            </w:r>
            <w:r w:rsidRPr="00B33D3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2019 -2021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г., 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   «Профилактика экстремизма и терроризма в СПС Сесерлигский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 </w:t>
            </w:r>
            <w:r w:rsidRPr="00B33D3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2019 -2021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г», 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   «Безопасность дорожного движения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СПС Сесерлигский на </w:t>
            </w:r>
            <w:r w:rsidRPr="00B33D3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2019 -2021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г», 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5.</w:t>
            </w: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«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Предупреждение коррупции в СПС Сесерлигский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 на </w:t>
            </w:r>
            <w:r w:rsidRPr="00B33D3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2019 -2021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г».</w:t>
            </w:r>
          </w:p>
        </w:tc>
      </w:tr>
      <w:tr w:rsidR="00B33D3B" w:rsidRPr="00B33D3B" w:rsidTr="00B33D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Цель Программы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Создание условий для обеспечения защиты прав и свобод человека и гражданина, охраны собственности и общественного порядка, и повышения эффективности в борьбе с преступностью на территории СПС Сесерлигский</w:t>
            </w:r>
          </w:p>
        </w:tc>
      </w:tr>
      <w:tr w:rsidR="00B33D3B" w:rsidRPr="00B33D3B" w:rsidTr="00B33D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Задачи Программы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совершенствование нормативной правовой базы СПС Сесерлигский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 профилактике правонарушений;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снижение уровня преступности на территории СПС Сесерлигский;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воссоздание системы социальной профилактики правонарушений, направленной на активизацию борьбы с пьянством, алкоголизмом, наркоманией; преступностью, безнадзорностью, беспризорностью несовершеннолетних; незаконной миграцией; </w:t>
            </w:r>
            <w:proofErr w:type="spellStart"/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ресоциализация</w:t>
            </w:r>
            <w:proofErr w:type="spellEnd"/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лиц, освободившихся из мест лишения свободы;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активизация участия и координация деятельности органа местного самоуправления в профилактике правонарушений;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содействию физическому, интеллектуальному, психическому,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духовному и нравственному развитию детей;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вовлечение в работу по предупреждению правонарушений предприятий, учреждений, организаций всех форм  собственности, а также общественной организации  (ДНД);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снижение правовой безграмотности населения, создание системы стимулов для ведения законопослушного образа  жизни;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оптимизация работы по предупреждению и профилактике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правонарушений, совершаемых на улицах и в общественных местах;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повышение оперативности реагирования на заявления и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сообщения о правонарушении за счет наращивания сил правопорядка и технических средств </w:t>
            </w:r>
            <w:proofErr w:type="gramStart"/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контроля за</w:t>
            </w:r>
            <w:proofErr w:type="gramEnd"/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ситуацией; 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выявление и устранение причин и условий, способствующих совершению правонарушений;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нормативное правовое обеспечение профилактики правонарушений;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организация работы по профилактике правонарушений;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информационно-методическое обеспечение профилактики правонарушений;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совершенствование работы участковых уполномоченных полиции;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выявление и последующее устранение коррупциогенных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факторов.</w:t>
            </w:r>
          </w:p>
        </w:tc>
      </w:tr>
      <w:tr w:rsidR="00B33D3B" w:rsidRPr="00B33D3B" w:rsidTr="00B33D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Целевые индикаторы и показатели 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spacing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Недопущение совершения преступления на подведомственной территории</w:t>
            </w:r>
          </w:p>
        </w:tc>
      </w:tr>
      <w:tr w:rsidR="00B33D3B" w:rsidRPr="00B33D3B" w:rsidTr="00B33D3B">
        <w:trPr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Сроки реализации 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Программа реализуется в один этап  </w:t>
            </w:r>
            <w:r w:rsidRPr="00B33D3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2019 -2021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г.г.</w:t>
            </w:r>
          </w:p>
        </w:tc>
      </w:tr>
      <w:tr w:rsidR="00B33D3B" w:rsidRPr="00B33D3B" w:rsidTr="00B33D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Объёмы и источники финансирования программы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Программа финансируется за счёт средств местного бюджета. Общий объем финансирования  240,0  тыс. рублей, в том числе по годам: </w:t>
            </w:r>
          </w:p>
          <w:p w:rsidR="00B33D3B" w:rsidRPr="00B33D3B" w:rsidRDefault="00876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2019 год – 5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тыс. рублей; </w:t>
            </w:r>
          </w:p>
          <w:p w:rsidR="00B33D3B" w:rsidRPr="00B33D3B" w:rsidRDefault="00876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2020 год – 5 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тыс. рублей. </w:t>
            </w:r>
          </w:p>
          <w:p w:rsidR="00B33D3B" w:rsidRPr="00B33D3B" w:rsidRDefault="008768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2021 год  - 5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тыс. рублей</w:t>
            </w:r>
          </w:p>
        </w:tc>
      </w:tr>
      <w:tr w:rsidR="00B33D3B" w:rsidRPr="00B33D3B" w:rsidTr="00B33D3B">
        <w:trPr>
          <w:trHeight w:val="2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Ожидаемые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результаты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реализации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программы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Недопущение совершения преступления на подведомственной территории;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- повышение эффективности системы социальной профилактики правонарушений, привлечение к организации деятельности по предупреждению правонарушений предприятий, учреждений, организаций всех форм собственности, а также общественной организации  (ДНД);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- обеспечение нормативно правового регулирования профилактики правонарушений;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- улучшение информационного обеспечения деятельности органа местного самоуправления и общественных организаций по обеспечению охраны общественного порядка на территории СПС Сесерлигский.        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B33D3B" w:rsidRPr="00B33D3B" w:rsidRDefault="00B33D3B" w:rsidP="00B33D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7D0A" w:rsidRDefault="00D67D0A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7D0A" w:rsidRDefault="00D67D0A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7D0A" w:rsidRDefault="00D67D0A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7D0A" w:rsidRDefault="00D67D0A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Pr="00B33D3B" w:rsidRDefault="00B33D3B" w:rsidP="00B33D3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Характеристика проблемы и обоснование ее решения программно-целевыми методами</w:t>
      </w:r>
    </w:p>
    <w:p w:rsidR="00B33D3B" w:rsidRPr="00B33D3B" w:rsidRDefault="00B33D3B" w:rsidP="00B33D3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Муниципальная   Программа  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«Обеспечение общественной безопасности и противодействие преступности в СПС Сесерлигский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2019 -2021  годы»  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Программа),  разработана в соответствии с Конституцией Российской Федерации, Законом Российской Федерации от 5 марта 1991 года № 2446-1 «О безопасности», Законом Российской Федерации   «О полиции», Федеральным законом от 24 июня 1999 года № 120-ФЗ «Об основах системы профилактики безнадзорности и правонарушений несовершеннолетних», Федеральным законом от 25июля</w:t>
      </w:r>
      <w:proofErr w:type="gramEnd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2002 года № 114-ФЗ «О противодействии экстремистской деятельности», Федеральным законом от 6 марта 2006 года № 35-ФЗ «О противодействии терроризму», Указом Президента Российской Федерации от 13 сентября 2004 года № 1167 «О неотложных мерах по повышению эффективности борьбы с терроризмом», Закон Республики Тыва 13 июля 2009 года   N 1489 ВХ-2   «О мерах по содействию физическому, интеллектуальному, психическому, духовному и нравственному развитию детей»,  Федеральным</w:t>
      </w:r>
      <w:proofErr w:type="gramEnd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законом  273-ФЗ от 25.12.2008 года «</w:t>
      </w: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противодействий</w:t>
      </w:r>
      <w:proofErr w:type="gramEnd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коррупции», Уставом СПС Сесерлигский, с участием администрации СПС Сесерлигский, общественных организаций. </w:t>
      </w:r>
    </w:p>
    <w:p w:rsidR="00B33D3B" w:rsidRPr="00B33D3B" w:rsidRDefault="00B33D3B" w:rsidP="00B33D3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Сфера реализации программы является деятельность ОП №7  (ПО СОГЛАСОВАНИЮ) на территории СПС Сесерлигский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>Пий-Хемского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>кожууна по защите жизни, здоровья, прав и свобод гражданина РФ, противодействию преступности, охране общественного порядка, собственности и обеспечения общественной безопасности.</w:t>
      </w:r>
    </w:p>
    <w:p w:rsidR="00B33D3B" w:rsidRPr="00B33D3B" w:rsidRDefault="00B33D3B" w:rsidP="00B33D3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В целях   стабилизации криминогенной обстановки в общественных местах, на улицах органами профилактики совместно с сотрудниками ОП №7  (ПО СОГЛАСОВАНИЮ) было организовано проведение   оперативно – профилактических мероприятий («Правопорядок», «Жилой сектор», «Улица», «Контингент», «Здоровье», «Мак»</w:t>
      </w: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.«</w:t>
      </w:r>
      <w:proofErr w:type="gramEnd"/>
      <w:r w:rsidRPr="00B33D3B">
        <w:rPr>
          <w:rFonts w:ascii="Times New Roman" w:hAnsi="Times New Roman" w:cs="Times New Roman"/>
          <w:color w:val="000000"/>
          <w:sz w:val="24"/>
          <w:szCs w:val="24"/>
        </w:rPr>
        <w:t>Дети улиц», «</w:t>
      </w:r>
      <w:proofErr w:type="spell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Условник</w:t>
      </w:r>
      <w:proofErr w:type="spellEnd"/>
      <w:r w:rsidRPr="00B33D3B">
        <w:rPr>
          <w:rFonts w:ascii="Times New Roman" w:hAnsi="Times New Roman" w:cs="Times New Roman"/>
          <w:color w:val="000000"/>
          <w:sz w:val="24"/>
          <w:szCs w:val="24"/>
        </w:rPr>
        <w:t>», «Арсенал») и иных совместных предупреждающих методов профилактической работы.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sz w:val="24"/>
          <w:szCs w:val="24"/>
        </w:rPr>
        <w:t xml:space="preserve">В результате проведенных мероприятий за 7-месяцев 2018 года удалось сдержать рост тяжких и особо тяжких преступлений,    снизить количество ДТП со смертельным исходом. </w:t>
      </w:r>
    </w:p>
    <w:p w:rsidR="00B33D3B" w:rsidRPr="00B33D3B" w:rsidRDefault="00B33D3B" w:rsidP="00B33D3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Имеются проблемы в организации досуга несовершеннолетних, вовлечение их в мероприятия физкультурно-оздоровительного и спортивно-массового характера, в том числе несовершеннолетних из числа состоящих на учетах и детей из семей с низким уровнем дохода, что в значительной мере приводить к увеличению удельного веса преступлений с участием несовершеннолетних в структуре общей преступности.</w:t>
      </w:r>
    </w:p>
    <w:p w:rsidR="00B33D3B" w:rsidRPr="00B33D3B" w:rsidRDefault="00B33D3B" w:rsidP="00B33D3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Решение задач, направленных на достижение качественных сдвигов в результатах правоохранительной деятельности, невозможно без серьезной поддержки, объединения усилий органов власти, широкого привлечения негосударственных структур, общественных объединений и граждан. Это обусловливает необходимость программно-целевого подхода к регулированию данного вопроса. </w:t>
      </w:r>
    </w:p>
    <w:p w:rsidR="00B33D3B" w:rsidRP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7D0A" w:rsidRDefault="00D67D0A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P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Основные цели и задачи Программы</w:t>
      </w:r>
    </w:p>
    <w:p w:rsidR="00B33D3B" w:rsidRPr="00B33D3B" w:rsidRDefault="00B33D3B" w:rsidP="00B33D3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Целями  Программы являются </w:t>
      </w:r>
    </w:p>
    <w:p w:rsidR="00B33D3B" w:rsidRPr="00B33D3B" w:rsidRDefault="00B33D3B" w:rsidP="00B33D3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Повышение эффективности  профилактики правонарушений на территории СПС Сесерлигский. </w:t>
      </w:r>
    </w:p>
    <w:p w:rsidR="00B33D3B" w:rsidRPr="00B33D3B" w:rsidRDefault="00B33D3B" w:rsidP="00B33D3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Повышение эффективности  предупреждения, пресечения, выявления и раскрытия преступлений  на территории СПС Сесерлигский предупреждение безнадзорности, профилактика правонарушений среди несовершеннолетних. </w:t>
      </w:r>
    </w:p>
    <w:p w:rsidR="00B33D3B" w:rsidRPr="00B33D3B" w:rsidRDefault="00B33D3B" w:rsidP="00B33D3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Создание условий для обеспечения защиты прав и свобод человека и гражданина, охраны собственности и общественного порядка. </w:t>
      </w:r>
    </w:p>
    <w:p w:rsidR="00B33D3B" w:rsidRPr="00B33D3B" w:rsidRDefault="00B33D3B" w:rsidP="00B33D3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рассчитана на </w:t>
      </w:r>
      <w:r w:rsidRPr="00B33D3B">
        <w:rPr>
          <w:rFonts w:ascii="Times New Roman" w:hAnsi="Times New Roman" w:cs="Times New Roman"/>
          <w:bCs/>
          <w:sz w:val="24"/>
          <w:szCs w:val="24"/>
        </w:rPr>
        <w:t>2019 -2021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годы и предполагает решение следующих задач: </w:t>
      </w:r>
    </w:p>
    <w:p w:rsidR="00B33D3B" w:rsidRPr="00B33D3B" w:rsidRDefault="00B33D3B" w:rsidP="00B33D3B">
      <w:pPr>
        <w:widowControl w:val="0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недопущение совершения преступления на подведомственной территории СПС Сесерлигский; </w:t>
      </w:r>
    </w:p>
    <w:p w:rsidR="00B33D3B" w:rsidRPr="00B33D3B" w:rsidRDefault="00B33D3B" w:rsidP="00B33D3B">
      <w:pPr>
        <w:widowControl w:val="0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совершенствование нормативной правовой базы СПС Сесерлигский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по профилактике правонарушений; </w:t>
      </w:r>
    </w:p>
    <w:p w:rsidR="00B33D3B" w:rsidRPr="00B33D3B" w:rsidRDefault="00B33D3B" w:rsidP="00B33D3B">
      <w:pPr>
        <w:widowControl w:val="0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воссоздание системы социальной профилактики правонарушений, направленной на: - активизацию борьбы с пьянством, алкоголизмом, наркоманией, преступностью, безнадзорностью и беспризорностью несовершеннолетних; </w:t>
      </w:r>
    </w:p>
    <w:p w:rsidR="00B33D3B" w:rsidRPr="00B33D3B" w:rsidRDefault="00B33D3B" w:rsidP="00B33D3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       -  </w:t>
      </w:r>
      <w:proofErr w:type="spell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рессоциализацию</w:t>
      </w:r>
      <w:proofErr w:type="spellEnd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лиц, освободившихся из мест лишения свободы;</w:t>
      </w:r>
    </w:p>
    <w:p w:rsidR="00B33D3B" w:rsidRPr="00B33D3B" w:rsidRDefault="00B33D3B" w:rsidP="00B33D3B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- активизация участия и координация деятельности органа местного самоуправления в профилактике правонарушений;   </w:t>
      </w:r>
    </w:p>
    <w:p w:rsidR="00B33D3B" w:rsidRPr="00B33D3B" w:rsidRDefault="00B33D3B" w:rsidP="00B33D3B">
      <w:pPr>
        <w:widowControl w:val="0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- вовлечение в работу по предупреждению правонарушений </w:t>
      </w: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предприятии</w:t>
      </w:r>
      <w:proofErr w:type="gramEnd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, учреждении, организации всех форм собственности, а также общественных организаций  (ДНД); </w:t>
      </w:r>
    </w:p>
    <w:p w:rsidR="00B33D3B" w:rsidRPr="00B33D3B" w:rsidRDefault="00B33D3B" w:rsidP="00B33D3B">
      <w:pPr>
        <w:widowControl w:val="0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- повышения правовой грамотности населения, создание системы стимулов для ведения законопослушного образа жизни; </w:t>
      </w:r>
    </w:p>
    <w:p w:rsidR="00B33D3B" w:rsidRPr="00B33D3B" w:rsidRDefault="00B33D3B" w:rsidP="00B33D3B">
      <w:pPr>
        <w:widowControl w:val="0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ind w:left="0" w:firstLine="34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оптимизация работы субъектов профилактики направленных на,  профилактику и предупреждение правонарушений, совершаемых на улицах и в общественных местах;</w:t>
      </w:r>
    </w:p>
    <w:p w:rsidR="00B33D3B" w:rsidRPr="00B33D3B" w:rsidRDefault="00B33D3B" w:rsidP="00B33D3B">
      <w:pPr>
        <w:widowControl w:val="0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повышение оперативности реагирования на заявления и сообщения о правонарушении за счет наращивания сил правопорядка и технических средств </w:t>
      </w: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контроля за</w:t>
      </w:r>
      <w:proofErr w:type="gramEnd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ситуацией; </w:t>
      </w:r>
    </w:p>
    <w:p w:rsidR="00B33D3B" w:rsidRPr="00B33D3B" w:rsidRDefault="00B33D3B" w:rsidP="00B33D3B">
      <w:pPr>
        <w:widowControl w:val="0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выявление и устранение причин и условий, способствующих совершению правонарушений и преступлений.</w:t>
      </w:r>
    </w:p>
    <w:p w:rsidR="00B33D3B" w:rsidRDefault="00B33D3B" w:rsidP="00B33D3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33D3B" w:rsidRDefault="00B33D3B" w:rsidP="00750CFE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33D3B" w:rsidRPr="00B33D3B" w:rsidRDefault="00B33D3B" w:rsidP="00B33D3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33D3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 Обоснование выделения подпрограмм муниципальной программы, обобщенная характеристика основных мероприятий </w:t>
      </w:r>
    </w:p>
    <w:p w:rsidR="00B33D3B" w:rsidRPr="00B33D3B" w:rsidRDefault="00B33D3B" w:rsidP="00B33D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В состав муниципальной программы входят подпрограммы:</w:t>
      </w:r>
    </w:p>
    <w:p w:rsidR="00B33D3B" w:rsidRPr="00B33D3B" w:rsidRDefault="00B33D3B" w:rsidP="00B33D3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Подпрограммы  </w:t>
      </w:r>
      <w:r w:rsidRPr="00E85D94">
        <w:rPr>
          <w:rFonts w:ascii="Times New Roman" w:hAnsi="Times New Roman" w:cs="Times New Roman"/>
          <w:color w:val="000000"/>
          <w:sz w:val="24"/>
          <w:szCs w:val="24"/>
        </w:rPr>
        <w:t>«Комплексные меры по профилактике правонарушений  и преступлений в    СПС Сесерлигский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Pr="00B33D3B">
        <w:rPr>
          <w:rFonts w:ascii="Times New Roman" w:hAnsi="Times New Roman" w:cs="Times New Roman"/>
          <w:bCs/>
          <w:sz w:val="24"/>
          <w:szCs w:val="24"/>
        </w:rPr>
        <w:t>2019 -2021 г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г.», которая позволить </w:t>
      </w:r>
      <w:r w:rsidRPr="00B33D3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повысит уровня безопасности граждан, проживающих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на территории СПС Сесерлигский</w:t>
      </w:r>
      <w:r w:rsidRPr="00B33D3B">
        <w:rPr>
          <w:rFonts w:ascii="Times New Roman" w:hAnsi="Times New Roman" w:cs="Times New Roman"/>
          <w:color w:val="000000"/>
          <w:spacing w:val="2"/>
          <w:sz w:val="24"/>
          <w:szCs w:val="24"/>
        </w:rPr>
        <w:t>, предупреждение возникновения ситуаций, представляющих опасность для их жизни, здоровья, собственности, укрепление законности и правопорядка за счет совершенствования системы муниципального и общественного воздействия на причины и условия совершения правонарушений, в том числе совершенствования муниципальной системы</w:t>
      </w:r>
      <w:proofErr w:type="gramEnd"/>
      <w:r w:rsidRPr="00B33D3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профилактики правонарушений и повышения эффективности профилактической деятельности.</w:t>
      </w:r>
    </w:p>
    <w:p w:rsidR="00B33D3B" w:rsidRPr="00E85D94" w:rsidRDefault="00B33D3B" w:rsidP="00B33D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D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Подпрограмма </w:t>
      </w:r>
      <w:hyperlink r:id="rId7" w:anchor="Par2375" w:history="1">
        <w:r w:rsidRPr="00E85D94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«Комплексные меры противодействия злоупотреблению наркотиками и их незаконному обороту </w:t>
        </w:r>
        <w:hyperlink r:id="rId8" w:anchor="Par1141" w:history="1">
          <w:r w:rsidRPr="00E85D94">
            <w:rPr>
              <w:rStyle w:val="a4"/>
              <w:rFonts w:ascii="Times New Roman" w:hAnsi="Times New Roman" w:cs="Times New Roman"/>
              <w:color w:val="000000"/>
              <w:sz w:val="24"/>
              <w:szCs w:val="24"/>
              <w:u w:val="none"/>
            </w:rPr>
            <w:t xml:space="preserve"> в СПС</w:t>
          </w:r>
        </w:hyperlink>
        <w:r w:rsidRPr="00E85D94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Сесерлигский на </w:t>
        </w:r>
        <w:r w:rsidRPr="00E85D94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2019 -2021 г</w:t>
        </w:r>
        <w:r w:rsidRPr="00E85D94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г.»,</w:t>
        </w:r>
      </w:hyperlink>
      <w:r w:rsidRPr="00E85D94">
        <w:rPr>
          <w:rFonts w:ascii="Times New Roman" w:hAnsi="Times New Roman" w:cs="Times New Roman"/>
          <w:color w:val="000000"/>
          <w:sz w:val="24"/>
          <w:szCs w:val="24"/>
        </w:rPr>
        <w:t xml:space="preserve"> которая позволит не допустить роста распространения незаконного потребления наркотиков.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Подпрограмма </w:t>
      </w:r>
      <w:r w:rsidRPr="00E85D94">
        <w:rPr>
          <w:rFonts w:ascii="Times New Roman" w:hAnsi="Times New Roman" w:cs="Times New Roman"/>
          <w:color w:val="000000"/>
          <w:sz w:val="24"/>
          <w:szCs w:val="24"/>
        </w:rPr>
        <w:t>«Профилактика экстремизма и терроризма в  СПС Сесерлигский</w:t>
      </w:r>
      <w:r w:rsidRPr="00E85D94">
        <w:rPr>
          <w:rFonts w:ascii="Times New Roman" w:hAnsi="Times New Roman" w:cs="Times New Roman"/>
          <w:bCs/>
          <w:sz w:val="24"/>
          <w:szCs w:val="24"/>
        </w:rPr>
        <w:t>2019-2021 г</w:t>
      </w:r>
      <w:r w:rsidRPr="00E85D94">
        <w:rPr>
          <w:rFonts w:ascii="Times New Roman" w:hAnsi="Times New Roman" w:cs="Times New Roman"/>
          <w:color w:val="000000"/>
          <w:sz w:val="24"/>
          <w:szCs w:val="24"/>
        </w:rPr>
        <w:t>г.»,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которая позволит  не допустить  преступлений экстремистской и террористической направленности,   на территории СПС Сесерлигский. 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Подпрограмма </w:t>
      </w:r>
      <w:r w:rsidRPr="00E85D94">
        <w:rPr>
          <w:rFonts w:ascii="Times New Roman" w:hAnsi="Times New Roman" w:cs="Times New Roman"/>
          <w:color w:val="000000"/>
          <w:sz w:val="24"/>
          <w:szCs w:val="24"/>
        </w:rPr>
        <w:t>«Безопасность дорожного движения в   СПС Сесерлигский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Pr="00B33D3B">
        <w:rPr>
          <w:rFonts w:ascii="Times New Roman" w:hAnsi="Times New Roman" w:cs="Times New Roman"/>
          <w:bCs/>
          <w:sz w:val="24"/>
          <w:szCs w:val="24"/>
        </w:rPr>
        <w:t xml:space="preserve">2019-2021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>гг.», которая позволить снизить количество ДТП с тяжелыми последствиями.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</w:t>
      </w:r>
      <w:r w:rsidRPr="00E85D94">
        <w:rPr>
          <w:rFonts w:ascii="Times New Roman" w:hAnsi="Times New Roman" w:cs="Times New Roman"/>
          <w:color w:val="000000"/>
          <w:sz w:val="24"/>
          <w:szCs w:val="24"/>
        </w:rPr>
        <w:t>Подпрограмма «Предупреждение коррупции в СПС Сесерлигский</w:t>
      </w:r>
      <w:r w:rsidR="00E85D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Pr="00B33D3B">
        <w:rPr>
          <w:rFonts w:ascii="Times New Roman" w:hAnsi="Times New Roman" w:cs="Times New Roman"/>
          <w:bCs/>
          <w:sz w:val="24"/>
          <w:szCs w:val="24"/>
        </w:rPr>
        <w:t>2019 -2021 г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>г.»,  недопущение коррупционных правонарушений и преступлений.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Каждая из указанных </w:t>
      </w:r>
      <w:hyperlink r:id="rId9" w:anchor="Par879" w:history="1">
        <w:r w:rsidRPr="00E85D94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подпрограмм</w:t>
        </w:r>
      </w:hyperlink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выделена исходя из масштаба и сложности,  решаемых в ее рамках задач муниципальной программы и является в достаточной степени самостоятельным комплексом взаимосвязанных по целям, срокам и ресурсам мероприятий. Решаемые подпрограммами задачи и проводимые в их рамках мероприятия являются специфическими для каждой подпрограммы и не могут быть полностью объединены в единый комплекс.</w:t>
      </w:r>
    </w:p>
    <w:p w:rsidR="00B33D3B" w:rsidRPr="00B33D3B" w:rsidRDefault="00B33D3B" w:rsidP="00B33D3B">
      <w:pPr>
        <w:ind w:left="175" w:firstLine="53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 Подпрограммы  «Комплексные меры по профилактике правонарушений  и преступлений в СПС Сесерлигский</w:t>
      </w:r>
      <w:r w:rsidR="00E85D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на 2019 -2021 годы»  </w:t>
      </w: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направлена</w:t>
      </w:r>
      <w:proofErr w:type="gramEnd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на  недопущение тяжких и особо тяжких преступлений, недопущение преступлений в общественных местах, снижение уровня преступлений совершенных ранее судимыми лицами  и преступлений с участием несовершеннолетних.</w:t>
      </w:r>
    </w:p>
    <w:p w:rsidR="00B33D3B" w:rsidRPr="00B33D3B" w:rsidRDefault="00B33D3B" w:rsidP="00B33D3B">
      <w:pPr>
        <w:ind w:left="175" w:firstLine="53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- Подпрограмма «Комплексные меры противодействия злоупотреблению наркотиками и их незаконному обороту в  СПС Сесерлигский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на 2019 -2021 годы» выделена исходя из необходимости координации деятельности исполнительной власти, Администрации СПС Сесерлигский, а также всех служб и ведомств системы профилактики, включая общественные организации, по противодействию незаконному обороту наркотических средств, психотропных веществ и их </w:t>
      </w:r>
      <w:proofErr w:type="spell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прекурсоров</w:t>
      </w:r>
      <w:proofErr w:type="spellEnd"/>
      <w:r w:rsidRPr="00B33D3B">
        <w:rPr>
          <w:rFonts w:ascii="Times New Roman" w:hAnsi="Times New Roman" w:cs="Times New Roman"/>
          <w:color w:val="000000"/>
          <w:sz w:val="24"/>
          <w:szCs w:val="24"/>
        </w:rPr>
        <w:t>, необходимости решения задачи совершенствования взаимодействия всех служб и ведомств системы</w:t>
      </w:r>
      <w:proofErr w:type="gramEnd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профилактики в антинаркотической сфере.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рамках подпрограммы предусмотрена работа по следующим направлениям: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1)  мониторинг развития </w:t>
      </w:r>
      <w:proofErr w:type="spell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наркоситуации</w:t>
      </w:r>
      <w:proofErr w:type="spellEnd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в СПС </w:t>
      </w:r>
      <w:proofErr w:type="spell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Сесерлигский</w:t>
      </w:r>
      <w:proofErr w:type="spellEnd"/>
      <w:r w:rsidRPr="00B33D3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2) проведение профилактических мероприятий по сокращению немедицинского потребления наркотиков, основанных на формировании антинаркотической культуры личности в  СПС Сесерлигский;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3) развитие системы раннего выявления, медико-социальной реабилитации потребителей наркотиков, их мотивирование к участию в программах комплексной реабилитации;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4) обеспечение и совершенствование специализированной, в том числе наркологической, медицинской помощи потребителям наркотиков;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5) ограничение доступности наркотиков, находящихся в незаконном обороте.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- Подпрограммы </w:t>
      </w:r>
      <w:hyperlink r:id="rId10" w:anchor="Par1141" w:history="1">
        <w:r w:rsidRPr="00E85D94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«Профилактика экстремизма и терроризма в  СПС Сесерлигский на 2019-2021 годы»</w:t>
        </w:r>
      </w:hyperlink>
      <w:r w:rsidRPr="00E85D94">
        <w:rPr>
          <w:rFonts w:ascii="Times New Roman" w:hAnsi="Times New Roman" w:cs="Times New Roman"/>
          <w:color w:val="000000"/>
          <w:sz w:val="24"/>
          <w:szCs w:val="24"/>
        </w:rPr>
        <w:t xml:space="preserve"> н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>аправлена на решение задач связанные с предупреждением террористических и экстремистских проявлений, межэтнических конфликтов на территории  СПС Сесерлигский.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В рамках подпрограммы запланированы мероприятия, направленные </w:t>
      </w: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B33D3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1) усиление антитеррористической защищенности объектов образования и объектов с массовым пребыванием граждан; 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2) привлечение граждан, негосударственных структур и общественных объединений к участию в профилактике экстремизма и терроризма; 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3) проведение воспитательной, пропагандистской работы с населением, направленной на предупреждение террористической и экстремистской деятельности, повышение бдительности.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- Подпрограмма «Безопасность дорожного движения в СПС Сесерлигский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>на 2019-2021 годы» направлена на снижение уровня ДТП с тяжкими последствиями.</w:t>
      </w:r>
    </w:p>
    <w:p w:rsidR="00B33D3B" w:rsidRPr="00B33D3B" w:rsidRDefault="00B33D3B" w:rsidP="00B33D3B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- Подпрограмма «Предупреждение коррупции в СПС Сесерлигский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>на 2019-2021 годы» направлена на недопущение коррупционных проявлений  у муниципальных служащих.</w:t>
      </w:r>
    </w:p>
    <w:p w:rsidR="00B33D3B" w:rsidRP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Система программных мероприятий.</w:t>
      </w:r>
    </w:p>
    <w:p w:rsidR="00B33D3B" w:rsidRPr="00B33D3B" w:rsidRDefault="00B33D3B" w:rsidP="00B33D3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включает мероприятия по приоритетным направлениям в сфере профилактики правонарушений: </w:t>
      </w:r>
    </w:p>
    <w:p w:rsidR="00B33D3B" w:rsidRPr="00B33D3B" w:rsidRDefault="00B33D3B" w:rsidP="00B33D3B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нормативное правовое и информационно-методическое обеспечение; </w:t>
      </w:r>
    </w:p>
    <w:p w:rsidR="00B33D3B" w:rsidRPr="00B33D3B" w:rsidRDefault="00B33D3B" w:rsidP="00B33D3B">
      <w:pPr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участия и координация деятельности местного самоуправления кожууна и поселений совместно с субъектами профилактики в профилактике правонарушений, а также вовлечение в указанную деятельность предприятий, учреждений, организаций всех форм собственности, общественных организаций и граждан; </w:t>
      </w:r>
    </w:p>
    <w:p w:rsidR="00B33D3B" w:rsidRPr="00B33D3B" w:rsidRDefault="00B33D3B" w:rsidP="00B33D3B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совершенствование работы субъектов профилактики правонарушений. </w:t>
      </w:r>
    </w:p>
    <w:p w:rsidR="00B33D3B" w:rsidRPr="00B33D3B" w:rsidRDefault="00B33D3B" w:rsidP="00B33D3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 целях выполнения Программы будут реализованы следующие мероприятия: </w:t>
      </w:r>
    </w:p>
    <w:p w:rsidR="00B33D3B" w:rsidRPr="00B33D3B" w:rsidRDefault="00B33D3B" w:rsidP="00B33D3B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информирование граждан о способах и средствах правомерной защиты от преступных  и иных посягательств путем проведения соответствующей разъяснительной работы в средствах массовой информации, выступлений в трудовых коллективах, образовательных учреждениях и перед населением; </w:t>
      </w:r>
    </w:p>
    <w:p w:rsidR="00B33D3B" w:rsidRPr="00B33D3B" w:rsidRDefault="00B33D3B" w:rsidP="00B33D3B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организационные мероприятия по профилактике правонарушений в масштабах кожууна; </w:t>
      </w:r>
    </w:p>
    <w:p w:rsidR="00B33D3B" w:rsidRPr="00B33D3B" w:rsidRDefault="00B33D3B" w:rsidP="00B33D3B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организационные мероприятия по профилактике правонарушений в рамках предприятий, организаций и учреждений; </w:t>
      </w:r>
    </w:p>
    <w:p w:rsidR="00B33D3B" w:rsidRPr="00B33D3B" w:rsidRDefault="00B33D3B" w:rsidP="00B33D3B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воссоздание социальной профилактики и вовлечение общественности в предупреждение правонарушений  (ДНД); </w:t>
      </w:r>
    </w:p>
    <w:p w:rsidR="00B33D3B" w:rsidRPr="00B33D3B" w:rsidRDefault="00B33D3B" w:rsidP="00B33D3B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организационные мероприятия по профилактике правонарушений в отношении определенных категорий лиц и по отдельным видам противоправной деятельности. </w:t>
      </w:r>
    </w:p>
    <w:p w:rsidR="00B33D3B" w:rsidRPr="00B33D3B" w:rsidRDefault="00B33D3B" w:rsidP="00B33D3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2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Анализ рисков реализации Программы и описание мер </w:t>
      </w:r>
    </w:p>
    <w:p w:rsidR="00B33D3B" w:rsidRPr="00B33D3B" w:rsidRDefault="00B33D3B" w:rsidP="00B33D3B">
      <w:pPr>
        <w:widowControl w:val="0"/>
        <w:spacing w:line="312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color w:val="000000"/>
          <w:sz w:val="24"/>
          <w:szCs w:val="24"/>
        </w:rPr>
        <w:t>управления рисками.</w:t>
      </w:r>
    </w:p>
    <w:p w:rsidR="00B33D3B" w:rsidRPr="00B33D3B" w:rsidRDefault="00B33D3B" w:rsidP="00B33D3B">
      <w:pPr>
        <w:widowControl w:val="0"/>
        <w:spacing w:line="326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Невыполнение либо неэффективное выполнение Программы возможно в слу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чае возникновения ряда внутренних или внешних рисков.</w:t>
      </w:r>
    </w:p>
    <w:p w:rsidR="00B33D3B" w:rsidRPr="00B33D3B" w:rsidRDefault="00B33D3B" w:rsidP="00B33D3B">
      <w:pPr>
        <w:widowControl w:val="0"/>
        <w:spacing w:line="322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К внутренним рискам относятся неэффективность планирования и несвоевре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менность реализации запланированных мероприятий.</w:t>
      </w:r>
    </w:p>
    <w:p w:rsidR="00B33D3B" w:rsidRPr="00B33D3B" w:rsidRDefault="00B33D3B" w:rsidP="00B33D3B">
      <w:pPr>
        <w:widowControl w:val="0"/>
        <w:spacing w:line="317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Минимизировав возможные отклонения в выполнении программных мероприятий и исключить негативные последствия, позволит осуществление рациональ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ного управления реализацией Программы.</w:t>
      </w:r>
    </w:p>
    <w:p w:rsidR="00B33D3B" w:rsidRPr="00B33D3B" w:rsidRDefault="00B33D3B" w:rsidP="00B33D3B">
      <w:pPr>
        <w:widowControl w:val="0"/>
        <w:spacing w:line="317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Будут осуществляться меры по ежегодному планированию деятельности,   за ходом выполнения запланированных мероприятий, анализу проблем. Воз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никающих в ходе их реализации, и достигнутых результатов, своевременному вне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сению необходимых изменений с учетом тенденций развития криминальной ситуа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ции и решаемых задач, использованию в этих процессах передовых форм и методов работы.</w:t>
      </w:r>
    </w:p>
    <w:p w:rsidR="00B33D3B" w:rsidRPr="00B33D3B" w:rsidRDefault="00B33D3B" w:rsidP="00B33D3B">
      <w:pPr>
        <w:widowControl w:val="0"/>
        <w:spacing w:line="250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В случае реализации риска будут выявляться его причины, прогнозироваться ход развития и последствия, осуществляться разработка и реализация мер по его устранению (локализации).</w:t>
      </w:r>
    </w:p>
    <w:p w:rsidR="00B33D3B" w:rsidRPr="00B33D3B" w:rsidRDefault="00B33D3B" w:rsidP="00B33D3B">
      <w:pPr>
        <w:widowControl w:val="0"/>
        <w:spacing w:line="312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К основным внешним рискам не достижения ожидаемых конечных результа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тов реализации Программы относятся социально-экономические, общественно - политические. Природно-техногенные, нормативно-правовые и ресурсные факторы.</w:t>
      </w:r>
    </w:p>
    <w:p w:rsidR="00B33D3B" w:rsidRPr="00B33D3B" w:rsidRDefault="00B33D3B" w:rsidP="00B33D3B">
      <w:pPr>
        <w:widowControl w:val="0"/>
        <w:spacing w:line="312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Проявление указанных неблагоприятных факторов неизбежно приведет к уве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личению массивов регистрируемой преступности, росту отдельных видов преступ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лений, направленных,  как против собственности, так и против личности, в том числе совершаемых в общественных местах. Рост нагрузки на сотрудников разделений </w:t>
      </w: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полиции</w:t>
      </w:r>
      <w:proofErr w:type="gramEnd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в результате увеличения массивов регистрируемых преступлений может привести к снижению результатов их деятельности: увеличению остатков нераскры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тых преступлений и не разысканных преступников, росту числа несовершеннолет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них участников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преступлений, снижению уверенности граждан в защищенности своих личных и имущественных интересов.</w:t>
      </w:r>
    </w:p>
    <w:p w:rsidR="00B33D3B" w:rsidRPr="00B33D3B" w:rsidRDefault="00B33D3B" w:rsidP="00B33D3B">
      <w:pPr>
        <w:widowControl w:val="0"/>
        <w:spacing w:line="322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Нормативно-правовые риски связаны с несовершенством или существенными изменениями законодательной базы, регулирующей деятельность полиции, а также иных правоохранительных органов.</w:t>
      </w:r>
    </w:p>
    <w:p w:rsidR="00B33D3B" w:rsidRPr="00B33D3B" w:rsidRDefault="00B33D3B" w:rsidP="00B33D3B">
      <w:pPr>
        <w:widowControl w:val="0"/>
        <w:spacing w:line="312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Меры управления такими рисками заключаются в проведении на постоянной основе мониторинга нормативной базы и правоприменительной практики, своевре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менном и взвешенном реагировании на имеющиеся правовые коллизии и недора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ботки путем внесения соответствующих предложений об их устранении.</w:t>
      </w:r>
    </w:p>
    <w:p w:rsidR="00B33D3B" w:rsidRPr="00B33D3B" w:rsidRDefault="00B33D3B" w:rsidP="00B33D3B">
      <w:pPr>
        <w:widowControl w:val="0"/>
        <w:spacing w:line="331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К рискам, не поддающимся управлению, относятся различные форс-мажорные обстоятельства.</w:t>
      </w:r>
    </w:p>
    <w:p w:rsidR="00B33D3B" w:rsidRPr="00B33D3B" w:rsidRDefault="00B33D3B" w:rsidP="00B33D3B">
      <w:pPr>
        <w:widowControl w:val="0"/>
        <w:spacing w:line="307" w:lineRule="exact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07" w:lineRule="exact"/>
        <w:ind w:firstLine="70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Приоритеты государственной политики</w:t>
      </w:r>
    </w:p>
    <w:p w:rsidR="00B33D3B" w:rsidRPr="00B33D3B" w:rsidRDefault="00B33D3B" w:rsidP="00B33D3B">
      <w:pPr>
        <w:widowControl w:val="0"/>
        <w:spacing w:line="307" w:lineRule="exact"/>
        <w:ind w:firstLine="70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сфере реализации Программы.</w:t>
      </w:r>
    </w:p>
    <w:p w:rsidR="00B33D3B" w:rsidRPr="00B33D3B" w:rsidRDefault="00B33D3B" w:rsidP="00B33D3B">
      <w:pPr>
        <w:widowControl w:val="0"/>
        <w:spacing w:line="317" w:lineRule="exact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t>Приоритетами государственной политики в сфере реализации Программы яв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 xml:space="preserve">ляются противодействие </w:t>
      </w:r>
      <w:r w:rsidRPr="00B33D3B">
        <w:rPr>
          <w:rFonts w:ascii="Times New Roman" w:hAnsi="Times New Roman" w:cs="Times New Roman"/>
          <w:color w:val="000000"/>
          <w:spacing w:val="10"/>
          <w:sz w:val="24"/>
          <w:szCs w:val="24"/>
        </w:rPr>
        <w:t>преступности,</w:t>
      </w:r>
      <w:r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t>охрана общественного порядка и собствен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ности, обеспечение общественной безопасности на территории Российской Федера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ции. Защита жизни, здоровья, прав и свобод граждан.</w:t>
      </w:r>
    </w:p>
    <w:p w:rsidR="00B33D3B" w:rsidRPr="00B33D3B" w:rsidRDefault="00B33D3B" w:rsidP="00B33D3B">
      <w:pPr>
        <w:widowControl w:val="0"/>
        <w:spacing w:line="326" w:lineRule="exact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t>Базовые приоритеты деятельности государства определены в Концепции дол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госрочного социально-экономического развития Российской Федерации на период до 2021 года, стратегии национальной безопасности Российской Федерации до 2021 года.</w:t>
      </w:r>
    </w:p>
    <w:p w:rsidR="00B33D3B" w:rsidRPr="00B33D3B" w:rsidRDefault="00B33D3B" w:rsidP="00E85D94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t>Концепцией по противодействию терроризму в Российской Федерации, ут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вержденной Президентом Российской Федерации 5 октябри 2009 г., определено, что уполномоченными органами государственной власти решаются задачи по выявле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нию и устранению причин и условий, способствующих возникновению и распро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странению терроризма; выявлению, предупреждению и пресечению действий лиц и организаций, направленных на подготовку и совершение террористических актов и иных преступлений террористического характера;</w:t>
      </w:r>
      <w:proofErr w:type="gramEnd"/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обеспечению безопасности граж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дан и антитеррористической защищенности потенциальных объектов террористиче</w:t>
      </w:r>
      <w:r w:rsidRPr="00B33D3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ских посягательств, в том числе критически важных объектов инфраструктуры и жизнеобеспечения, а так же мест массового пребывания людей.</w:t>
      </w:r>
    </w:p>
    <w:p w:rsidR="00B33D3B" w:rsidRPr="00B33D3B" w:rsidRDefault="00B33D3B" w:rsidP="00E85D9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P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P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50CFE" w:rsidRDefault="00750CFE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50CFE" w:rsidRDefault="00750CFE" w:rsidP="00E85D9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3B" w:rsidRPr="00B33D3B" w:rsidRDefault="00B33D3B" w:rsidP="00750CF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Финансовое обеспечение Программы.</w:t>
      </w:r>
    </w:p>
    <w:p w:rsidR="00F3408A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рассчитана на период 2019-2021 годы, </w:t>
      </w:r>
    </w:p>
    <w:p w:rsidR="00B33D3B" w:rsidRP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реализуется за счёт средств местного бюджета.</w:t>
      </w:r>
    </w:p>
    <w:tbl>
      <w:tblPr>
        <w:tblpPr w:leftFromText="180" w:rightFromText="180" w:bottomFromText="200" w:vertAnchor="text" w:horzAnchor="margin" w:tblpX="-527" w:tblpY="72"/>
        <w:tblOverlap w:val="never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2"/>
        <w:gridCol w:w="5523"/>
        <w:gridCol w:w="1184"/>
        <w:gridCol w:w="851"/>
        <w:gridCol w:w="993"/>
        <w:gridCol w:w="852"/>
      </w:tblGrid>
      <w:tr w:rsidR="00B33D3B" w:rsidRPr="00B33D3B" w:rsidTr="00B33D3B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2021</w:t>
            </w:r>
          </w:p>
        </w:tc>
      </w:tr>
      <w:tr w:rsidR="00B33D3B" w:rsidRPr="00B33D3B" w:rsidTr="00B33D3B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ind w:left="-26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 программные </w:t>
            </w:r>
            <w:proofErr w:type="spellStart"/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бюБюджет</w:t>
            </w:r>
            <w:proofErr w:type="spellEnd"/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 программные мероприятия планируется выделить из средств   бюджета, в том числе: 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E85D9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B33D3B" w:rsidRPr="00B33D3B" w:rsidTr="00B33D3B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Республиканский   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B33D3B" w:rsidRPr="00B33D3B" w:rsidTr="00B33D3B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Кожуунный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B33D3B" w:rsidRPr="00B33D3B" w:rsidTr="00B33D3B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Местны</w:t>
            </w:r>
            <w:proofErr w:type="gramStart"/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й(</w:t>
            </w:r>
            <w:proofErr w:type="gramEnd"/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тысяч рублей)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3D3B" w:rsidRPr="00B33D3B" w:rsidRDefault="00E85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3D3B" w:rsidRPr="00B33D3B" w:rsidRDefault="00E85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3D3B" w:rsidRPr="00B33D3B" w:rsidRDefault="00E85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3D3B" w:rsidRPr="00B33D3B" w:rsidRDefault="00E85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B33D3B" w:rsidRPr="00B33D3B" w:rsidTr="00B33D3B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B33D3B" w:rsidRPr="00B33D3B" w:rsidRDefault="00B33D3B" w:rsidP="00B33D3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3D3B" w:rsidRPr="00B33D3B" w:rsidRDefault="00750CFE" w:rsidP="00B33D3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33D3B" w:rsidRPr="00B33D3B">
        <w:rPr>
          <w:rFonts w:ascii="Times New Roman" w:hAnsi="Times New Roman" w:cs="Times New Roman"/>
          <w:color w:val="000000"/>
          <w:sz w:val="24"/>
          <w:szCs w:val="24"/>
        </w:rPr>
        <w:t>Ход и результаты выполнения мероприятий Программы рассматриваются на заседании межведомственной комиссии по профилактике правонарушений в СПС Сесерлигский</w:t>
      </w:r>
    </w:p>
    <w:p w:rsidR="00B33D3B" w:rsidRPr="00B33D3B" w:rsidRDefault="00B33D3B" w:rsidP="00B33D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8. Ожидаемые результаты реализации Программы</w:t>
      </w:r>
    </w:p>
    <w:p w:rsidR="00B33D3B" w:rsidRPr="00B33D3B" w:rsidRDefault="00B33D3B" w:rsidP="00B33D3B">
      <w:pPr>
        <w:widowControl w:val="0"/>
        <w:numPr>
          <w:ilvl w:val="0"/>
          <w:numId w:val="10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-  недопущение совершаемых преступлений   на 0% к 31.12.2021 года;  </w:t>
      </w:r>
    </w:p>
    <w:p w:rsidR="00B33D3B" w:rsidRPr="00B33D3B" w:rsidRDefault="00B33D3B" w:rsidP="00B33D3B">
      <w:pPr>
        <w:widowControl w:val="0"/>
        <w:numPr>
          <w:ilvl w:val="0"/>
          <w:numId w:val="10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-  недопущение уровня рецидивной и «бытовой» преступности  на 0%</w:t>
      </w:r>
    </w:p>
    <w:p w:rsidR="00B33D3B" w:rsidRPr="00B33D3B" w:rsidRDefault="00B33D3B" w:rsidP="00B33D3B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к 31.12.2021 года;  </w:t>
      </w:r>
    </w:p>
    <w:p w:rsidR="00B33D3B" w:rsidRPr="00B33D3B" w:rsidRDefault="00B33D3B" w:rsidP="00B33D3B">
      <w:pPr>
        <w:widowControl w:val="0"/>
        <w:numPr>
          <w:ilvl w:val="0"/>
          <w:numId w:val="10"/>
        </w:numPr>
        <w:tabs>
          <w:tab w:val="num" w:pos="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- недопущение преступлений  на улицах и других общественных местах на 0 % к 31.12.2021 года;  </w:t>
      </w:r>
    </w:p>
    <w:p w:rsidR="00B33D3B" w:rsidRPr="00B33D3B" w:rsidRDefault="00B33D3B" w:rsidP="00B33D3B">
      <w:pPr>
        <w:widowControl w:val="0"/>
        <w:numPr>
          <w:ilvl w:val="0"/>
          <w:numId w:val="10"/>
        </w:numPr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- недопущение преступлений совершенных с применением огнестрельного оружия на 0 % к 31.12.2021 года;  </w:t>
      </w:r>
    </w:p>
    <w:p w:rsidR="00B33D3B" w:rsidRPr="00B33D3B" w:rsidRDefault="00B33D3B" w:rsidP="00B33D3B">
      <w:pPr>
        <w:widowControl w:val="0"/>
        <w:numPr>
          <w:ilvl w:val="0"/>
          <w:numId w:val="10"/>
        </w:num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- недопущение преступлений с участием несовершеннолетних  на  0 %  к 31.12.2021 года;  </w:t>
      </w:r>
    </w:p>
    <w:p w:rsidR="00B33D3B" w:rsidRPr="00B33D3B" w:rsidRDefault="00B33D3B" w:rsidP="00B33D3B">
      <w:pPr>
        <w:widowControl w:val="0"/>
        <w:numPr>
          <w:ilvl w:val="0"/>
          <w:numId w:val="10"/>
        </w:numPr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- недопущение дорожно-транспортных происшествий и тяжесть их последствий на 0 %             к 31.12.2021 года;  </w:t>
      </w:r>
    </w:p>
    <w:p w:rsidR="00B33D3B" w:rsidRPr="00B33D3B" w:rsidRDefault="00B33D3B" w:rsidP="00B33D3B">
      <w:pPr>
        <w:widowControl w:val="0"/>
        <w:numPr>
          <w:ilvl w:val="0"/>
          <w:numId w:val="10"/>
        </w:numPr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- недопущение преступлений, связанных с незаконным оборотом наркотических и психотропных веществ жителями СПС Сесерлигский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>на 0 %  к 31.12.2021 года;</w:t>
      </w:r>
    </w:p>
    <w:p w:rsidR="00B33D3B" w:rsidRPr="00B33D3B" w:rsidRDefault="00B33D3B" w:rsidP="00B33D3B">
      <w:pPr>
        <w:widowControl w:val="0"/>
        <w:numPr>
          <w:ilvl w:val="0"/>
          <w:numId w:val="10"/>
        </w:numPr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- повышение эффективности системы социальной профилактики правонарушений, привлечение к организации деятельности по предупреждению правонарушений предприятий, учреждений, организаций всех форм собственности, а также общественных организаций  (ДНД);  до 30 чел. к 31.12.2021 г.</w:t>
      </w:r>
    </w:p>
    <w:p w:rsidR="00B33D3B" w:rsidRPr="00B33D3B" w:rsidRDefault="00B33D3B" w:rsidP="00B33D3B">
      <w:pPr>
        <w:widowControl w:val="0"/>
        <w:numPr>
          <w:ilvl w:val="0"/>
          <w:numId w:val="10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- обеспечить нормативное правовое регулирование профилактики правонарушений; </w:t>
      </w:r>
    </w:p>
    <w:p w:rsidR="00B33D3B" w:rsidRPr="00B33D3B" w:rsidRDefault="00B33D3B" w:rsidP="00B33D3B">
      <w:pPr>
        <w:widowControl w:val="0"/>
        <w:numPr>
          <w:ilvl w:val="0"/>
          <w:numId w:val="10"/>
        </w:numPr>
        <w:tabs>
          <w:tab w:val="num" w:pos="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- улучшение информационного обеспечения деятельности органа местного самоуправления и общественных организаций по обеспечению охраны общественного порядка на территории СПС Сесерлигский; </w:t>
      </w:r>
    </w:p>
    <w:p w:rsidR="00B33D3B" w:rsidRPr="00B33D3B" w:rsidRDefault="00B33D3B" w:rsidP="00B33D3B">
      <w:pPr>
        <w:widowControl w:val="0"/>
        <w:numPr>
          <w:ilvl w:val="0"/>
          <w:numId w:val="10"/>
        </w:numPr>
        <w:tabs>
          <w:tab w:val="num" w:pos="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- повышение уровня доверия населения к органу исполнительной власти  и правоохранительным органам на территории СПС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>Сесерлигский;</w:t>
      </w:r>
    </w:p>
    <w:p w:rsidR="00B33D3B" w:rsidRPr="00B33D3B" w:rsidRDefault="00B33D3B" w:rsidP="00B33D3B">
      <w:pPr>
        <w:widowControl w:val="0"/>
        <w:shd w:val="clear" w:color="auto" w:fill="FFFFFF"/>
        <w:autoSpaceDE w:val="0"/>
        <w:autoSpaceDN w:val="0"/>
        <w:adjustRightInd w:val="0"/>
        <w:ind w:right="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3D3B">
        <w:rPr>
          <w:rFonts w:ascii="Times New Roman" w:hAnsi="Times New Roman" w:cs="Times New Roman"/>
          <w:sz w:val="24"/>
          <w:szCs w:val="24"/>
        </w:rPr>
        <w:t>Достижение цели и решение задач программы обеспечиваются за счёт реализации программных мероприятий при наличии необходимых средств бюджета.</w:t>
      </w:r>
    </w:p>
    <w:p w:rsidR="00B33D3B" w:rsidRDefault="00B33D3B" w:rsidP="00B33D3B">
      <w:pPr>
        <w:widowControl w:val="0"/>
        <w:spacing w:line="312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50CFE" w:rsidRPr="00B33D3B" w:rsidRDefault="00750CFE" w:rsidP="00B33D3B">
      <w:pPr>
        <w:widowControl w:val="0"/>
        <w:spacing w:line="312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33D3B" w:rsidRPr="00B33D3B" w:rsidRDefault="00B33D3B" w:rsidP="00D67D0A">
      <w:pPr>
        <w:widowControl w:val="0"/>
        <w:spacing w:line="312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color w:val="000000"/>
          <w:sz w:val="24"/>
          <w:szCs w:val="24"/>
        </w:rPr>
        <w:t>9. Показатели (индикаторы) достижения целей и решения задач Программы.</w:t>
      </w:r>
    </w:p>
    <w:p w:rsidR="00B33D3B" w:rsidRPr="00B33D3B" w:rsidRDefault="00B33D3B" w:rsidP="00B33D3B">
      <w:pPr>
        <w:widowControl w:val="0"/>
        <w:spacing w:line="312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Для оценки результатов выполнения Программы используются наиболее зна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чимые целевые показатели (индикаторы) эффективности ее реализации,  </w:t>
      </w:r>
    </w:p>
    <w:p w:rsidR="00B33D3B" w:rsidRPr="00B33D3B" w:rsidRDefault="00B33D3B" w:rsidP="00B33D3B">
      <w:pPr>
        <w:widowControl w:val="0"/>
        <w:spacing w:line="312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Показатель «снижение удельного веса несовершеннолетних участников пре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ступлений </w:t>
      </w:r>
      <w:r w:rsidRPr="00B33D3B">
        <w:rPr>
          <w:rFonts w:ascii="Times New Roman" w:hAnsi="Times New Roman" w:cs="Times New Roman"/>
          <w:color w:val="000000"/>
          <w:sz w:val="24"/>
          <w:szCs w:val="24"/>
          <w:lang w:val="en-US"/>
        </w:rPr>
        <w:t>or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численности детского населения в возрасте от 14 до 17 лет» характе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ризует эффективность профилактической деятельности по снижению уровня кри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минализации подростковой среды. Снижение индикатора свидетельствует о поло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жительной динамике деятельности по данному направлению.</w:t>
      </w:r>
    </w:p>
    <w:p w:rsidR="00B33D3B" w:rsidRPr="00B33D3B" w:rsidRDefault="00B33D3B" w:rsidP="00B33D3B">
      <w:pPr>
        <w:widowControl w:val="0"/>
        <w:spacing w:line="312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Показатель «доля несовершеннолетних, совершивших преступления и обще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ственно опасные деяния, от числа состоявших на учете в органах внутренних дел» характеризует эффективность индивидуальной воспитательной работы, проводимой среди подростков, состоящих на профилактическом учете. Снижение индикатора свидетельствует о положительной динамике деятельности по данному направлению.</w:t>
      </w:r>
    </w:p>
    <w:p w:rsidR="00B33D3B" w:rsidRPr="00B33D3B" w:rsidRDefault="00B33D3B" w:rsidP="00B33D3B">
      <w:pPr>
        <w:widowControl w:val="0"/>
        <w:spacing w:line="312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Показатель «количество зарегистрированных в отчетном периоде преступле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ний. Совершенных с применением огнестрельного оружия, зарегистрированного в разделениях лицензионно-разрешительной работы органов внутренних дел, от общего количества преступлений, совершенных с применением огнестрельного оружия» характеризуют эффективность принимаемых разделениями полиции мер по обеспечению надлежащего </w:t>
      </w:r>
      <w:proofErr w:type="gramStart"/>
      <w:r w:rsidRPr="00B33D3B">
        <w:rPr>
          <w:rFonts w:ascii="Times New Roman" w:hAnsi="Times New Roman" w:cs="Times New Roman"/>
          <w:color w:val="000000"/>
          <w:sz w:val="24"/>
          <w:szCs w:val="24"/>
        </w:rPr>
        <w:t>контроля за</w:t>
      </w:r>
      <w:proofErr w:type="gramEnd"/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легальным оборотом оружия. </w:t>
      </w:r>
    </w:p>
    <w:p w:rsidR="00B33D3B" w:rsidRPr="00B33D3B" w:rsidRDefault="00B33D3B" w:rsidP="00B33D3B">
      <w:pPr>
        <w:widowControl w:val="0"/>
        <w:spacing w:line="307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10. Оценка эффективности социально-экономических последствий </w:t>
      </w:r>
    </w:p>
    <w:p w:rsidR="00B33D3B" w:rsidRPr="00B33D3B" w:rsidRDefault="00B33D3B" w:rsidP="00B33D3B">
      <w:pPr>
        <w:widowControl w:val="0"/>
        <w:spacing w:line="317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b/>
          <w:color w:val="000000"/>
          <w:sz w:val="24"/>
          <w:szCs w:val="24"/>
        </w:rPr>
        <w:t>от реализации Программы.</w:t>
      </w:r>
    </w:p>
    <w:p w:rsidR="00B33D3B" w:rsidRPr="00B33D3B" w:rsidRDefault="00B33D3B" w:rsidP="00B33D3B">
      <w:pPr>
        <w:widowControl w:val="0"/>
        <w:spacing w:line="317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Оценка эффективности реализации Программы ежегодно производится системы целевых индикаторов и показателей, обеспечивающей мониторинг динамики изменений, произошедших за оцениваемый период, для уточнения или корректировки поставленных задач и проводимых мероприятий.</w:t>
      </w:r>
    </w:p>
    <w:p w:rsidR="00B33D3B" w:rsidRPr="00B33D3B" w:rsidRDefault="00B33D3B" w:rsidP="00B33D3B">
      <w:pPr>
        <w:widowControl w:val="0"/>
        <w:spacing w:line="346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Основные индикаторы и показатели, характеризующие эффективность реали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зации Программы  к показателям предыдущего   года берутся из </w:t>
      </w:r>
      <w:r w:rsidRPr="00B33D3B">
        <w:rPr>
          <w:rFonts w:ascii="Times New Roman" w:hAnsi="Times New Roman" w:cs="Times New Roman"/>
          <w:sz w:val="24"/>
          <w:szCs w:val="24"/>
        </w:rPr>
        <w:t xml:space="preserve">отчётных данных  ОП№ 7 МО  МВД  РФ по РТ  «Кызылский». </w:t>
      </w:r>
    </w:p>
    <w:p w:rsidR="00B33D3B" w:rsidRPr="00B33D3B" w:rsidRDefault="00B33D3B" w:rsidP="00B33D3B">
      <w:pPr>
        <w:widowControl w:val="0"/>
        <w:spacing w:line="317" w:lineRule="exact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F3408A" w:rsidRDefault="00B33D3B" w:rsidP="00B33D3B">
      <w:pPr>
        <w:widowControl w:val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Уровень преступности в расчёте на 1 тыс. населения   </w:t>
      </w:r>
      <w:r w:rsidRPr="00F3408A">
        <w:rPr>
          <w:rFonts w:ascii="Times New Roman" w:hAnsi="Times New Roman" w:cs="Times New Roman"/>
          <w:color w:val="000000"/>
          <w:sz w:val="24"/>
          <w:szCs w:val="24"/>
        </w:rPr>
        <w:t>к аналогичному периоду прошлого года:</w:t>
      </w:r>
    </w:p>
    <w:p w:rsidR="00B33D3B" w:rsidRPr="00B33D3B" w:rsidRDefault="00B33D3B" w:rsidP="00B33D3B">
      <w:pPr>
        <w:widowControl w:val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             - количество тяжких и особо тяжких преступлений против личности;</w:t>
      </w:r>
    </w:p>
    <w:p w:rsidR="00B33D3B" w:rsidRPr="00B33D3B" w:rsidRDefault="00B33D3B" w:rsidP="00B33D3B">
      <w:pPr>
        <w:widowControl w:val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             - количество преступлений, совершаемых на улицах и в общественных местах; </w:t>
      </w:r>
    </w:p>
    <w:p w:rsidR="00B33D3B" w:rsidRPr="00B33D3B" w:rsidRDefault="00B33D3B" w:rsidP="00B33D3B">
      <w:pPr>
        <w:widowControl w:val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             - количество преступлений, совершенных </w:t>
      </w:r>
    </w:p>
    <w:p w:rsidR="00B33D3B" w:rsidRPr="00B33D3B" w:rsidRDefault="00B33D3B" w:rsidP="00B33D3B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ранее судимыми, </w:t>
      </w:r>
    </w:p>
    <w:p w:rsidR="00B33D3B" w:rsidRPr="00B33D3B" w:rsidRDefault="00B33D3B" w:rsidP="00B33D3B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 с участием несовершеннолетни</w:t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softHyphen/>
        <w:t>х.</w:t>
      </w:r>
    </w:p>
    <w:p w:rsidR="00B33D3B" w:rsidRPr="00B33D3B" w:rsidRDefault="00B33D3B" w:rsidP="00B33D3B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 xml:space="preserve">на бытовой почве, </w:t>
      </w:r>
    </w:p>
    <w:p w:rsidR="00B33D3B" w:rsidRPr="00B33D3B" w:rsidRDefault="00B33D3B" w:rsidP="00B33D3B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>в состоянии алкогольного и наркотического опьянения;</w:t>
      </w:r>
    </w:p>
    <w:p w:rsidR="00B33D3B" w:rsidRPr="00B33D3B" w:rsidRDefault="00B33D3B" w:rsidP="00B33D3B">
      <w:pPr>
        <w:widowControl w:val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- количество – ДТП  с тяжкими последствиями. </w:t>
      </w:r>
    </w:p>
    <w:p w:rsidR="00B33D3B" w:rsidRPr="00B33D3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D3B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B33D3B" w:rsidRPr="00D67D0A" w:rsidRDefault="00B33D3B" w:rsidP="00D67D0A">
      <w:pPr>
        <w:pStyle w:val="a3"/>
        <w:jc w:val="right"/>
        <w:rPr>
          <w:rFonts w:ascii="Times New Roman" w:hAnsi="Times New Roman" w:cs="Times New Roman"/>
        </w:rPr>
      </w:pPr>
      <w:r w:rsidRPr="00D67D0A">
        <w:rPr>
          <w:rFonts w:ascii="Times New Roman" w:hAnsi="Times New Roman" w:cs="Times New Roman"/>
        </w:rPr>
        <w:t>Приложение</w:t>
      </w:r>
    </w:p>
    <w:p w:rsidR="00B33D3B" w:rsidRPr="00D67D0A" w:rsidRDefault="00B33D3B" w:rsidP="00D67D0A">
      <w:pPr>
        <w:pStyle w:val="a3"/>
        <w:jc w:val="right"/>
        <w:rPr>
          <w:rFonts w:ascii="Times New Roman" w:hAnsi="Times New Roman" w:cs="Times New Roman"/>
        </w:rPr>
      </w:pPr>
      <w:r w:rsidRPr="00D67D0A">
        <w:rPr>
          <w:rFonts w:ascii="Times New Roman" w:hAnsi="Times New Roman" w:cs="Times New Roman"/>
        </w:rPr>
        <w:t>к муниципальной  программе</w:t>
      </w:r>
    </w:p>
    <w:p w:rsidR="00B33D3B" w:rsidRPr="00D67D0A" w:rsidRDefault="00B33D3B" w:rsidP="00D67D0A">
      <w:pPr>
        <w:pStyle w:val="a3"/>
        <w:jc w:val="right"/>
        <w:rPr>
          <w:rFonts w:ascii="Times New Roman" w:hAnsi="Times New Roman" w:cs="Times New Roman"/>
        </w:rPr>
      </w:pPr>
      <w:r w:rsidRPr="00D67D0A">
        <w:rPr>
          <w:rFonts w:ascii="Times New Roman" w:hAnsi="Times New Roman" w:cs="Times New Roman"/>
        </w:rPr>
        <w:t>«Обеспечение общественного порядка и</w:t>
      </w:r>
    </w:p>
    <w:p w:rsidR="00B33D3B" w:rsidRPr="00D67D0A" w:rsidRDefault="00B33D3B" w:rsidP="00D67D0A">
      <w:pPr>
        <w:pStyle w:val="a3"/>
        <w:jc w:val="right"/>
        <w:rPr>
          <w:rFonts w:ascii="Times New Roman" w:hAnsi="Times New Roman" w:cs="Times New Roman"/>
        </w:rPr>
      </w:pPr>
      <w:r w:rsidRPr="00D67D0A">
        <w:rPr>
          <w:rFonts w:ascii="Times New Roman" w:hAnsi="Times New Roman" w:cs="Times New Roman"/>
        </w:rPr>
        <w:t>противодействие преступности в СПС Сесерлигский</w:t>
      </w: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D67D0A" w:rsidRDefault="00B33D3B" w:rsidP="00B33D3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67D0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Паспорт Муниципальной подпрограммы</w:t>
      </w:r>
    </w:p>
    <w:p w:rsidR="00B33D3B" w:rsidRPr="00D67D0A" w:rsidRDefault="00B33D3B" w:rsidP="00D67D0A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67D0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</w:t>
      </w:r>
      <w:r w:rsidRPr="00D67D0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Профилактика правонарушений в </w:t>
      </w:r>
      <w:r w:rsidRPr="00D67D0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СПС Сесерлигский</w:t>
      </w:r>
      <w:r w:rsidR="00D67D0A" w:rsidRPr="00D67D0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D67D0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на2019 -2021 годы»</w:t>
      </w:r>
    </w:p>
    <w:p w:rsidR="00B33D3B" w:rsidRPr="00B33D3B" w:rsidRDefault="00B33D3B" w:rsidP="00B33D3B">
      <w:pPr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</w:p>
    <w:tbl>
      <w:tblPr>
        <w:tblW w:w="1065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5"/>
        <w:gridCol w:w="7945"/>
      </w:tblGrid>
      <w:tr w:rsidR="00B33D3B" w:rsidRPr="00B33D3B" w:rsidTr="00B33D3B">
        <w:trPr>
          <w:trHeight w:val="148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подпрограммы</w:t>
            </w:r>
          </w:p>
        </w:tc>
        <w:tc>
          <w:tcPr>
            <w:tcW w:w="7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Профилактика правонарушений в СПС Сесерлигский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 2019 -2021 годы</w:t>
            </w:r>
          </w:p>
        </w:tc>
      </w:tr>
      <w:tr w:rsidR="00B33D3B" w:rsidRPr="00B33D3B" w:rsidTr="00B33D3B">
        <w:trPr>
          <w:trHeight w:val="148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7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Заместитель председателя администрации СПС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Сесерлигский</w:t>
            </w:r>
          </w:p>
        </w:tc>
      </w:tr>
      <w:tr w:rsidR="00B33D3B" w:rsidRPr="00B33D3B" w:rsidTr="00B33D3B">
        <w:trPr>
          <w:trHeight w:val="148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Соисполнители</w:t>
            </w:r>
          </w:p>
        </w:tc>
        <w:tc>
          <w:tcPr>
            <w:tcW w:w="7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члены комиссии по профилактике правонарушений СПС Сесерлигский;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члены комиссии по обеспечению антитеррористической деятельности администрации СПС Сесерлигский,   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члены комиссии по делам несовершеннолетних и защите их прав СПС Сесерлигский,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Отдел внутренних дел   ОП №7 « Кызылский»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(по согласованию)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ГБУЗ «Пий-</w:t>
            </w:r>
            <w:proofErr w:type="spellStart"/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Хемская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ЦКБ»  (по согласованию)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Организации, предприятия</w:t>
            </w:r>
          </w:p>
        </w:tc>
      </w:tr>
      <w:tr w:rsidR="00B33D3B" w:rsidRPr="00B33D3B" w:rsidTr="00B33D3B">
        <w:trPr>
          <w:trHeight w:val="148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7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1.Обеспечение безопасности граждан, проживающих на территории СПС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Сесерлигский.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2.Совершенствование системы профилактики правонарушений и охраны общественного порядка  на территории СПС Сесерлигский.</w:t>
            </w:r>
          </w:p>
        </w:tc>
      </w:tr>
      <w:tr w:rsidR="00B33D3B" w:rsidRPr="00B33D3B" w:rsidTr="00B33D3B">
        <w:trPr>
          <w:trHeight w:val="148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Задачи</w:t>
            </w:r>
          </w:p>
        </w:tc>
        <w:tc>
          <w:tcPr>
            <w:tcW w:w="7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3D3B" w:rsidRPr="00B33D3B" w:rsidRDefault="00B33D3B">
            <w:pPr>
              <w:overflowPunct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1.Стабилизация и создание предпосылок для допущения уровня преступности на территории  СПС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Сесерлигский</w:t>
            </w:r>
          </w:p>
          <w:p w:rsidR="00B33D3B" w:rsidRPr="00B33D3B" w:rsidRDefault="00B33D3B">
            <w:pPr>
              <w:overflowPunct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2.Совершенствование системы профилактики правонарушений, направленной на активизацию борьбы с пьянством, алкоголизмом, наркоманией, преступностью, безнравственностью несовершеннолетних и </w:t>
            </w:r>
            <w:proofErr w:type="spellStart"/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рессоциализацию</w:t>
            </w:r>
            <w:proofErr w:type="spellEnd"/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лиц, вернувшихся из мест отбывания наказания.</w:t>
            </w:r>
          </w:p>
          <w:p w:rsidR="00B33D3B" w:rsidRPr="00B33D3B" w:rsidRDefault="00B33D3B">
            <w:pPr>
              <w:overflowPunct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3.Формирование у подростков и молодежи мотивации к ведению здорового образа жизни.</w:t>
            </w:r>
          </w:p>
          <w:p w:rsidR="00B33D3B" w:rsidRPr="00B33D3B" w:rsidRDefault="00B33D3B">
            <w:pPr>
              <w:overflowPunct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4.Внедрение современных технических сре</w:t>
            </w:r>
            <w:proofErr w:type="gramStart"/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дств дл</w:t>
            </w:r>
            <w:proofErr w:type="gramEnd"/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 обеспечения правопорядка и безопасности на улицах и в других общественных местах и раскрытия по горячим следам.</w:t>
            </w:r>
          </w:p>
          <w:p w:rsidR="00B33D3B" w:rsidRPr="00B33D3B" w:rsidRDefault="00B33D3B">
            <w:pPr>
              <w:overflowPunct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5.Организация и совершенствование работы по привлечению населения к охране общественного порядка.</w:t>
            </w:r>
          </w:p>
          <w:p w:rsidR="00B33D3B" w:rsidRPr="00B33D3B" w:rsidRDefault="00B33D3B">
            <w:pPr>
              <w:overflowPunct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6.Совершенствование муниципальной нормативной базы в области профилактики правонарушений.</w:t>
            </w:r>
          </w:p>
        </w:tc>
      </w:tr>
      <w:tr w:rsidR="00B33D3B" w:rsidRPr="00B33D3B" w:rsidTr="00B33D3B">
        <w:trPr>
          <w:trHeight w:val="1200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Целевые показатели (индикаторы)</w:t>
            </w:r>
          </w:p>
        </w:tc>
        <w:tc>
          <w:tcPr>
            <w:tcW w:w="7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Программой предусмотрены целевые индикаторы и показатели:</w:t>
            </w:r>
          </w:p>
          <w:p w:rsidR="00B33D3B" w:rsidRPr="00B33D3B" w:rsidRDefault="00B33D3B">
            <w:pPr>
              <w:overflowPunct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1.Снижение общего количества зарегистрированных правонарушений.</w:t>
            </w:r>
          </w:p>
          <w:p w:rsidR="00B33D3B" w:rsidRPr="00B33D3B" w:rsidRDefault="00B33D3B">
            <w:pPr>
              <w:overflowPunct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2.Снижение количества  правонарушений, совершенных в общественных местах.</w:t>
            </w:r>
          </w:p>
          <w:p w:rsidR="00B33D3B" w:rsidRPr="00B33D3B" w:rsidRDefault="00B33D3B">
            <w:pPr>
              <w:overflowPunct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3.Снижение количества правонарушений, совершенных несовершеннолетними.</w:t>
            </w:r>
          </w:p>
          <w:p w:rsidR="00B33D3B" w:rsidRPr="00B33D3B" w:rsidRDefault="00B33D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4.Увеличение количества граждан вовлечённых в охрану общественного порядка.</w:t>
            </w:r>
          </w:p>
        </w:tc>
      </w:tr>
      <w:tr w:rsidR="00B33D3B" w:rsidRPr="00B33D3B" w:rsidTr="00B33D3B">
        <w:trPr>
          <w:trHeight w:val="782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 и этапы  реализации</w:t>
            </w:r>
          </w:p>
        </w:tc>
        <w:tc>
          <w:tcPr>
            <w:tcW w:w="7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реализации – 2019-2021 годы.</w:t>
            </w:r>
          </w:p>
          <w:p w:rsidR="00B33D3B" w:rsidRPr="00B33D3B" w:rsidRDefault="00B33D3B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Этапы реализации подпрограммы не выделяются.</w:t>
            </w:r>
          </w:p>
        </w:tc>
      </w:tr>
      <w:tr w:rsidR="00B33D3B" w:rsidRPr="00B33D3B" w:rsidTr="00B33D3B">
        <w:trPr>
          <w:trHeight w:val="1883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Ресурсное обеспечение  </w:t>
            </w:r>
          </w:p>
        </w:tc>
        <w:tc>
          <w:tcPr>
            <w:tcW w:w="7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Общий объем финансирования мероприятий подпрограммы за 2019-2021 годы за счёт средств бюджета  муниципального образования   </w:t>
            </w:r>
            <w:r w:rsidRPr="00B33D3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СПС Сесерлигский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составит  60,0 – тыс. рублей, в том числе  </w:t>
            </w:r>
          </w:p>
          <w:p w:rsidR="00B33D3B" w:rsidRPr="00B33D3B" w:rsidRDefault="00F3408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2019 год        5</w:t>
            </w:r>
            <w:r w:rsidR="00B33D3B"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тыс. рублей</w:t>
            </w:r>
          </w:p>
          <w:p w:rsidR="00B33D3B" w:rsidRPr="00B33D3B" w:rsidRDefault="00F3408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2020 год        5 </w:t>
            </w:r>
            <w:r w:rsidR="00B33D3B"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тыс. рублей</w:t>
            </w:r>
          </w:p>
          <w:p w:rsidR="00B33D3B" w:rsidRPr="00B33D3B" w:rsidRDefault="00B33D3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2021</w:t>
            </w:r>
            <w:r w:rsidR="00F340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        5</w:t>
            </w: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тыс. рублей</w:t>
            </w:r>
          </w:p>
          <w:p w:rsidR="00B33D3B" w:rsidRPr="00B33D3B" w:rsidRDefault="00B33D3B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Ресурсное обеспечение подпрограммы за счет средств бюджета  муниципального образования СПС Сесерлигский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подлежит уточнению в рамках бюджетного цикла.</w:t>
            </w:r>
          </w:p>
        </w:tc>
      </w:tr>
      <w:tr w:rsidR="00B33D3B" w:rsidRPr="00B33D3B" w:rsidTr="00B33D3B">
        <w:trPr>
          <w:trHeight w:val="4478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результаты, оценка планируемой эффективности</w:t>
            </w:r>
          </w:p>
        </w:tc>
        <w:tc>
          <w:tcPr>
            <w:tcW w:w="7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D3B" w:rsidRPr="00B33D3B" w:rsidRDefault="00B33D3B" w:rsidP="00B33D3B">
            <w:pPr>
              <w:widowControl w:val="0"/>
              <w:numPr>
                <w:ilvl w:val="0"/>
                <w:numId w:val="10"/>
              </w:numPr>
              <w:tabs>
                <w:tab w:val="num" w:pos="284"/>
              </w:tabs>
              <w:autoSpaceDE w:val="0"/>
              <w:autoSpaceDN w:val="0"/>
              <w:adjustRightInd w:val="0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 недопущение совершаемых преступлений   на 0% к 31.12.2021 г;  </w:t>
            </w:r>
          </w:p>
          <w:p w:rsidR="00B33D3B" w:rsidRPr="00B33D3B" w:rsidRDefault="00B33D3B" w:rsidP="00B33D3B">
            <w:pPr>
              <w:widowControl w:val="0"/>
              <w:numPr>
                <w:ilvl w:val="0"/>
                <w:numId w:val="10"/>
              </w:numPr>
              <w:tabs>
                <w:tab w:val="num" w:pos="23"/>
              </w:tabs>
              <w:autoSpaceDE w:val="0"/>
              <w:autoSpaceDN w:val="0"/>
              <w:adjustRightInd w:val="0"/>
              <w:ind w:left="23"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 недопущение уровня рецидивной и «бытовой» преступности  на 0% к 31.12.2021 г;  </w:t>
            </w:r>
          </w:p>
          <w:p w:rsidR="00B33D3B" w:rsidRPr="00B33D3B" w:rsidRDefault="00B33D3B" w:rsidP="00B33D3B">
            <w:pPr>
              <w:widowControl w:val="0"/>
              <w:numPr>
                <w:ilvl w:val="0"/>
                <w:numId w:val="10"/>
              </w:numPr>
              <w:tabs>
                <w:tab w:val="num" w:pos="0"/>
                <w:tab w:val="num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недопущение преступлений  на улицах и других общественных местах на 0 % к 31.12.2021 г;  </w:t>
            </w:r>
          </w:p>
          <w:p w:rsidR="00B33D3B" w:rsidRPr="00B33D3B" w:rsidRDefault="00B33D3B" w:rsidP="00B33D3B">
            <w:pPr>
              <w:widowControl w:val="0"/>
              <w:numPr>
                <w:ilvl w:val="0"/>
                <w:numId w:val="10"/>
              </w:numPr>
              <w:tabs>
                <w:tab w:val="num" w:pos="0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недопущение преступлений совершенных с применением огнестрельного оружия на 0 % к 31.12.2021 г;  </w:t>
            </w:r>
          </w:p>
          <w:p w:rsidR="00B33D3B" w:rsidRPr="00B33D3B" w:rsidRDefault="00B33D3B" w:rsidP="00B33D3B">
            <w:pPr>
              <w:widowControl w:val="0"/>
              <w:numPr>
                <w:ilvl w:val="0"/>
                <w:numId w:val="10"/>
              </w:numPr>
              <w:tabs>
                <w:tab w:val="num" w:pos="0"/>
              </w:tabs>
              <w:autoSpaceDE w:val="0"/>
              <w:autoSpaceDN w:val="0"/>
              <w:adjustRightInd w:val="0"/>
              <w:ind w:left="23"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недопущение преступлений с участием несовершеннолетних  на  0 %  к 31.12.2021 г;  </w:t>
            </w:r>
          </w:p>
          <w:p w:rsidR="00B33D3B" w:rsidRPr="00B33D3B" w:rsidRDefault="00B33D3B" w:rsidP="00B33D3B">
            <w:pPr>
              <w:widowControl w:val="0"/>
              <w:numPr>
                <w:ilvl w:val="0"/>
                <w:numId w:val="10"/>
              </w:numPr>
              <w:tabs>
                <w:tab w:val="num" w:pos="0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недопущение дорожно-транспортных происшествий и тяжесть их последствий на 0 % к 31.12.2021 г;  </w:t>
            </w:r>
          </w:p>
          <w:p w:rsidR="00B33D3B" w:rsidRPr="00B33D3B" w:rsidRDefault="00B33D3B" w:rsidP="00B33D3B">
            <w:pPr>
              <w:widowControl w:val="0"/>
              <w:numPr>
                <w:ilvl w:val="0"/>
                <w:numId w:val="10"/>
              </w:numPr>
              <w:tabs>
                <w:tab w:val="num" w:pos="0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недопущение преступлений, связанных с незаконным оборотом наркотических и психотропных веществ жителями СПС Сесерлигский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на 0 %  к 31.12.2021 г;</w:t>
            </w:r>
          </w:p>
          <w:p w:rsidR="00B33D3B" w:rsidRPr="00B33D3B" w:rsidRDefault="00B33D3B" w:rsidP="00B33D3B">
            <w:pPr>
              <w:widowControl w:val="0"/>
              <w:numPr>
                <w:ilvl w:val="0"/>
                <w:numId w:val="10"/>
              </w:numPr>
              <w:tabs>
                <w:tab w:val="num" w:pos="0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- повышение эффективности системы социальной профилактики правонарушений, привлечение к организации деятельности по предупреждению правонарушений предприятий, учреждений, организаций всех форм собственности, а также общественных организаций  (ДНД);  до 30 чел. к 31.12.2021 г.</w:t>
            </w:r>
          </w:p>
          <w:p w:rsidR="00B33D3B" w:rsidRPr="00B33D3B" w:rsidRDefault="00B33D3B" w:rsidP="00B33D3B">
            <w:pPr>
              <w:widowControl w:val="0"/>
              <w:numPr>
                <w:ilvl w:val="0"/>
                <w:numId w:val="10"/>
              </w:numPr>
              <w:tabs>
                <w:tab w:val="num" w:pos="284"/>
              </w:tabs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обеспечить нормативное правовое регулирование профилактики правонарушений; </w:t>
            </w:r>
          </w:p>
          <w:p w:rsidR="00B33D3B" w:rsidRPr="00B33D3B" w:rsidRDefault="00B33D3B" w:rsidP="00B33D3B">
            <w:pPr>
              <w:widowControl w:val="0"/>
              <w:numPr>
                <w:ilvl w:val="0"/>
                <w:numId w:val="10"/>
              </w:numPr>
              <w:tabs>
                <w:tab w:val="num" w:pos="0"/>
                <w:tab w:val="num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улучшение информационного обеспечения деятельности органа местного самоуправления и общественных организаций по обеспечению охраны общественного порядка на территории СПС Сесерлигский; </w:t>
            </w:r>
          </w:p>
          <w:p w:rsidR="00B33D3B" w:rsidRPr="00B33D3B" w:rsidRDefault="00B33D3B" w:rsidP="00B33D3B">
            <w:pPr>
              <w:widowControl w:val="0"/>
              <w:numPr>
                <w:ilvl w:val="0"/>
                <w:numId w:val="10"/>
              </w:numPr>
              <w:tabs>
                <w:tab w:val="num" w:pos="0"/>
                <w:tab w:val="num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повышение уровня доверия населения к органу исполнительной власти  и правоохранительным органам на территории СПС Сесерлигский;</w:t>
            </w:r>
          </w:p>
          <w:p w:rsidR="00B33D3B" w:rsidRPr="00B33D3B" w:rsidRDefault="00B33D3B">
            <w:pPr>
              <w:widowControl w:val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Повышение эффективности работы участковых уполномоченных полиции на административных участках </w:t>
            </w:r>
          </w:p>
          <w:p w:rsidR="00B33D3B" w:rsidRPr="00B33D3B" w:rsidRDefault="00B33D3B">
            <w:pPr>
              <w:widowControl w:val="0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взаимодействия организаций, учреждений, общественности в сфере противодействия террористической и экстремистской деятельности.</w:t>
            </w:r>
          </w:p>
        </w:tc>
      </w:tr>
    </w:tbl>
    <w:p w:rsidR="00B33D3B" w:rsidRDefault="00B33D3B" w:rsidP="00B33D3B">
      <w:pPr>
        <w:widowControl w:val="0"/>
        <w:spacing w:line="317" w:lineRule="exact"/>
        <w:jc w:val="both"/>
        <w:rPr>
          <w:rFonts w:eastAsia="Times New Roman"/>
          <w:color w:val="000000"/>
          <w:sz w:val="28"/>
          <w:szCs w:val="28"/>
        </w:rPr>
      </w:pPr>
    </w:p>
    <w:p w:rsidR="00B33D3B" w:rsidRDefault="00B33D3B" w:rsidP="00B33D3B">
      <w:pPr>
        <w:widowControl w:val="0"/>
        <w:spacing w:line="317" w:lineRule="exact"/>
        <w:jc w:val="right"/>
        <w:rPr>
          <w:color w:val="000000"/>
          <w:sz w:val="28"/>
          <w:szCs w:val="28"/>
        </w:rPr>
      </w:pPr>
    </w:p>
    <w:p w:rsidR="00B33D3B" w:rsidRDefault="00B33D3B" w:rsidP="00B33D3B">
      <w:pPr>
        <w:widowControl w:val="0"/>
        <w:spacing w:line="317" w:lineRule="exact"/>
        <w:jc w:val="right"/>
        <w:rPr>
          <w:color w:val="000000"/>
          <w:sz w:val="28"/>
          <w:szCs w:val="28"/>
        </w:rPr>
      </w:pPr>
    </w:p>
    <w:p w:rsidR="00B33D3B" w:rsidRDefault="00B33D3B" w:rsidP="00B33D3B">
      <w:pPr>
        <w:widowControl w:val="0"/>
        <w:spacing w:line="317" w:lineRule="exact"/>
        <w:jc w:val="right"/>
        <w:rPr>
          <w:color w:val="000000"/>
          <w:sz w:val="28"/>
          <w:szCs w:val="28"/>
        </w:rPr>
      </w:pPr>
    </w:p>
    <w:p w:rsidR="00B33D3B" w:rsidRDefault="00B33D3B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B33D3B" w:rsidRDefault="00B33D3B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D67D0A" w:rsidRDefault="00D67D0A" w:rsidP="00B33D3B">
      <w:pPr>
        <w:widowControl w:val="0"/>
        <w:spacing w:line="317" w:lineRule="exact"/>
        <w:rPr>
          <w:color w:val="000000"/>
          <w:sz w:val="28"/>
          <w:szCs w:val="28"/>
        </w:rPr>
      </w:pPr>
    </w:p>
    <w:p w:rsidR="00B33D3B" w:rsidRPr="00D67D0A" w:rsidRDefault="00B33D3B" w:rsidP="00D67D0A">
      <w:pPr>
        <w:pStyle w:val="a3"/>
        <w:jc w:val="right"/>
        <w:rPr>
          <w:rFonts w:ascii="Times New Roman" w:hAnsi="Times New Roman" w:cs="Times New Roman"/>
        </w:rPr>
      </w:pPr>
      <w:r w:rsidRPr="00D67D0A">
        <w:rPr>
          <w:rFonts w:ascii="Times New Roman" w:hAnsi="Times New Roman" w:cs="Times New Roman"/>
        </w:rPr>
        <w:t>Приложение</w:t>
      </w:r>
    </w:p>
    <w:p w:rsidR="00B33D3B" w:rsidRPr="00D67D0A" w:rsidRDefault="00B33D3B" w:rsidP="00D67D0A">
      <w:pPr>
        <w:pStyle w:val="a3"/>
        <w:jc w:val="right"/>
        <w:rPr>
          <w:rFonts w:ascii="Times New Roman" w:hAnsi="Times New Roman" w:cs="Times New Roman"/>
        </w:rPr>
      </w:pPr>
      <w:r w:rsidRPr="00D67D0A">
        <w:rPr>
          <w:rFonts w:ascii="Times New Roman" w:hAnsi="Times New Roman" w:cs="Times New Roman"/>
        </w:rPr>
        <w:t>к муниципальной  программе</w:t>
      </w:r>
    </w:p>
    <w:p w:rsidR="00B33D3B" w:rsidRPr="00D67D0A" w:rsidRDefault="00B33D3B" w:rsidP="00D67D0A">
      <w:pPr>
        <w:pStyle w:val="a3"/>
        <w:jc w:val="right"/>
        <w:rPr>
          <w:rFonts w:ascii="Times New Roman" w:hAnsi="Times New Roman" w:cs="Times New Roman"/>
        </w:rPr>
      </w:pPr>
      <w:r w:rsidRPr="00D67D0A">
        <w:rPr>
          <w:rFonts w:ascii="Times New Roman" w:hAnsi="Times New Roman" w:cs="Times New Roman"/>
        </w:rPr>
        <w:t>«Обеспечение общественного порядка и</w:t>
      </w:r>
    </w:p>
    <w:p w:rsidR="00B33D3B" w:rsidRPr="00D67D0A" w:rsidRDefault="00B33D3B" w:rsidP="00D67D0A">
      <w:pPr>
        <w:pStyle w:val="a3"/>
        <w:jc w:val="right"/>
        <w:rPr>
          <w:rFonts w:ascii="Times New Roman" w:hAnsi="Times New Roman" w:cs="Times New Roman"/>
        </w:rPr>
      </w:pPr>
      <w:r w:rsidRPr="00D67D0A">
        <w:rPr>
          <w:rFonts w:ascii="Times New Roman" w:hAnsi="Times New Roman" w:cs="Times New Roman"/>
        </w:rPr>
        <w:t>противодействие преступности в СПС Сесерлигский</w:t>
      </w:r>
    </w:p>
    <w:p w:rsidR="00B33D3B" w:rsidRPr="00B33D3B" w:rsidRDefault="00B33D3B" w:rsidP="00B33D3B">
      <w:pPr>
        <w:widowControl w:val="0"/>
        <w:spacing w:line="317" w:lineRule="exac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D67D0A" w:rsidRDefault="00B33D3B" w:rsidP="00B33D3B">
      <w:pPr>
        <w:widowControl w:val="0"/>
        <w:spacing w:line="317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67D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ПАСПОРТ</w:t>
      </w:r>
    </w:p>
    <w:p w:rsidR="00B33D3B" w:rsidRPr="00D67D0A" w:rsidRDefault="00B33D3B" w:rsidP="00D67D0A">
      <w:pPr>
        <w:widowControl w:val="0"/>
        <w:spacing w:line="317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67D0A">
        <w:rPr>
          <w:rFonts w:ascii="Times New Roman" w:hAnsi="Times New Roman" w:cs="Times New Roman"/>
          <w:b/>
          <w:color w:val="000000"/>
          <w:sz w:val="24"/>
          <w:szCs w:val="24"/>
        </w:rPr>
        <w:t>подпрограммы «Комплексные меры противодействия злоупотреблению наркотиками и их незаконному обороту в  СПС Сесерлигский</w:t>
      </w:r>
      <w:r w:rsidR="00D67D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67D0A">
        <w:rPr>
          <w:rFonts w:ascii="Times New Roman" w:hAnsi="Times New Roman" w:cs="Times New Roman"/>
          <w:b/>
          <w:color w:val="000000"/>
          <w:sz w:val="24"/>
          <w:szCs w:val="24"/>
        </w:rPr>
        <w:t>на 2019 - 2021 годы».</w:t>
      </w:r>
    </w:p>
    <w:p w:rsidR="00B33D3B" w:rsidRPr="00B33D3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550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990"/>
        <w:gridCol w:w="2771"/>
        <w:gridCol w:w="6862"/>
      </w:tblGrid>
      <w:tr w:rsidR="00B33D3B" w:rsidRPr="00F3408A" w:rsidTr="00B33D3B">
        <w:trPr>
          <w:trHeight w:val="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подпрограммы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меры противодействия злоупотреблению наркотиками и их незаконному обороту в  муниципальном образовании СПС Сесерлигский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(далее – подпрограмма)</w:t>
            </w:r>
          </w:p>
        </w:tc>
      </w:tr>
      <w:tr w:rsidR="00B33D3B" w:rsidRPr="00F3408A" w:rsidTr="00B33D3B">
        <w:trPr>
          <w:trHeight w:val="80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исполнитель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подпрограммы  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председателя администрации СПС Сесерлигский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3D3B" w:rsidRPr="00F3408A" w:rsidTr="00B33D3B">
        <w:trPr>
          <w:trHeight w:val="206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Участники 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подпрограммы  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Отдел внутренних дел   ОП №7 « Кызылский» </w:t>
            </w:r>
          </w:p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ГБУЗ «Пий-</w:t>
            </w:r>
            <w:proofErr w:type="spellStart"/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Хемская</w:t>
            </w:r>
            <w:proofErr w:type="spellEnd"/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ЦКБ»  (по согласованию)</w:t>
            </w:r>
          </w:p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ТГОУ «Центр занятости населения Пий-Хемского кожууна» (ЦЗН); (по согласованию) </w:t>
            </w:r>
          </w:p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 местного самоуправления  СПС Сесерлигски</w:t>
            </w:r>
            <w:proofErr w:type="gramStart"/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й(</w:t>
            </w:r>
            <w:proofErr w:type="gramEnd"/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согласованию) </w:t>
            </w:r>
          </w:p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СПС </w:t>
            </w:r>
            <w:proofErr w:type="spellStart"/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Сесерлигский</w:t>
            </w:r>
            <w:proofErr w:type="spellEnd"/>
            <w:r w:rsidR="00D67D0A"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антинаркотической комиссии (по согласованию)</w:t>
            </w:r>
          </w:p>
        </w:tc>
      </w:tr>
      <w:tr w:rsidR="00B33D3B" w:rsidRPr="00F3408A" w:rsidTr="00B33D3B">
        <w:trPr>
          <w:trHeight w:val="9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Цели подпрограммы 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Противодействие  злоупотреблению наркотиками и их незаконному обороту,  снижение уровня болезненности населения синдромом зависимости от наркотиков</w:t>
            </w:r>
          </w:p>
        </w:tc>
      </w:tr>
      <w:tr w:rsidR="00B33D3B" w:rsidRPr="00F3408A" w:rsidTr="00B33D3B">
        <w:trPr>
          <w:trHeight w:val="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подпрограммы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сокращение спроса на наркотики и ограничение их доступности;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совершенствование системы мониторинга развития </w:t>
            </w:r>
            <w:proofErr w:type="spellStart"/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наркоситуации</w:t>
            </w:r>
            <w:proofErr w:type="spellEnd"/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 СПС </w:t>
            </w:r>
            <w:proofErr w:type="spellStart"/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Сесерлигский</w:t>
            </w:r>
            <w:proofErr w:type="spellEnd"/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3) проведение профилактических мероприятий по сокращению немедицинского потребления наркотиков, основанных на формировании антинаркотического мировоззрения в  СПС Сесерлигский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4) развитие системы раннего выявления, медико-социальной реабилитации потребителей наркотиков, мотивирование их на участие в программах комплексной реабилитации;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5) обеспечение и совершенствование специализи</w:t>
            </w: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рованной, в том числе наркологической, медицинской помощи потребителям наркотиков</w:t>
            </w:r>
          </w:p>
        </w:tc>
      </w:tr>
      <w:tr w:rsidR="00B33D3B" w:rsidRPr="00F3408A" w:rsidTr="00B33D3B">
        <w:trPr>
          <w:trHeight w:val="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количество лиц, состоящих на учёте в наркологической службе, с диагнозом «наркомания»;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доля организованных граждан, занимающихся физической культурой и  спортом;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3) количество мероприятий профилактической направленности</w:t>
            </w:r>
          </w:p>
        </w:tc>
      </w:tr>
      <w:tr w:rsidR="00B33D3B" w:rsidRPr="00F3408A" w:rsidTr="00B33D3B">
        <w:trPr>
          <w:trHeight w:val="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Этапы и сроки реализации подпрограммы 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– 2021 годы, без выделения этапов</w:t>
            </w:r>
          </w:p>
        </w:tc>
      </w:tr>
      <w:tr w:rsidR="00B33D3B" w:rsidRPr="00F3408A" w:rsidTr="00B33D3B">
        <w:trPr>
          <w:trHeight w:val="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Ресурсное обеспечение подпрограммы 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объём финансирования по подпрограмме  составляет 60,0 тыс. рублей, за счёт средств местного  бюджета, в том числе по годам реализации подпрограммы: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год – </w:t>
            </w:r>
            <w:r w:rsid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рублей;</w:t>
            </w:r>
          </w:p>
          <w:p w:rsidR="00B33D3B" w:rsidRPr="00F3408A" w:rsidRDefault="00F3408A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5</w:t>
            </w:r>
            <w:r w:rsidR="00B33D3B"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рублей;</w:t>
            </w:r>
          </w:p>
          <w:p w:rsidR="00B33D3B" w:rsidRPr="00F3408A" w:rsidRDefault="00F3408A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 – 5</w:t>
            </w:r>
            <w:r w:rsidR="00B33D3B"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рублей.</w:t>
            </w:r>
          </w:p>
        </w:tc>
      </w:tr>
      <w:tr w:rsidR="00B33D3B" w:rsidRPr="00F3408A" w:rsidTr="00B33D3B">
        <w:trPr>
          <w:trHeight w:val="266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Ожидаемые результаты реализации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недопущение распространения незаконного потребления наркотиков;  0 случаев  к 31.12.2021 г;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недопущение лиц на учет в наркологическую службу, с диагнозом «наркомания», 0 человек к 31.12.2021 г;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3) увеличение мероприятий профилактической направленности с участием несовершеннолетних и молодёжи   24 мероприятий  к 31.12.2021 г;</w:t>
            </w:r>
          </w:p>
          <w:p w:rsidR="00B33D3B" w:rsidRPr="00F3408A" w:rsidRDefault="00B33D3B">
            <w:pPr>
              <w:widowControl w:val="0"/>
              <w:spacing w:line="317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4) увеличение доли  организованных граждан, занимающихся физической культурой и  спортом  70 % к 31.12.2021 г.</w:t>
            </w:r>
          </w:p>
        </w:tc>
      </w:tr>
    </w:tbl>
    <w:p w:rsidR="00B33D3B" w:rsidRPr="00F3408A" w:rsidRDefault="00B33D3B" w:rsidP="00B33D3B">
      <w:pPr>
        <w:widowControl w:val="0"/>
        <w:spacing w:line="31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D67D0A" w:rsidRDefault="00B33D3B" w:rsidP="00D67D0A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67D0A">
        <w:rPr>
          <w:rFonts w:ascii="Times New Roman" w:eastAsia="Calibri" w:hAnsi="Times New Roman" w:cs="Times New Roman"/>
          <w:sz w:val="20"/>
          <w:szCs w:val="20"/>
        </w:rPr>
        <w:t>Приложение</w:t>
      </w:r>
    </w:p>
    <w:p w:rsidR="00D67D0A" w:rsidRPr="00D67D0A" w:rsidRDefault="00B33D3B" w:rsidP="00D67D0A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67D0A">
        <w:rPr>
          <w:rFonts w:ascii="Times New Roman" w:eastAsia="Calibri" w:hAnsi="Times New Roman" w:cs="Times New Roman"/>
          <w:sz w:val="20"/>
          <w:szCs w:val="20"/>
        </w:rPr>
        <w:t>к муниципальной  программе</w:t>
      </w:r>
    </w:p>
    <w:p w:rsidR="00D67D0A" w:rsidRPr="00D67D0A" w:rsidRDefault="00B33D3B" w:rsidP="00D67D0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67D0A">
        <w:rPr>
          <w:rFonts w:ascii="Times New Roman" w:hAnsi="Times New Roman" w:cs="Times New Roman"/>
          <w:sz w:val="20"/>
          <w:szCs w:val="20"/>
        </w:rPr>
        <w:t xml:space="preserve">«Обеспечение </w:t>
      </w:r>
      <w:proofErr w:type="gramStart"/>
      <w:r w:rsidRPr="00D67D0A">
        <w:rPr>
          <w:rFonts w:ascii="Times New Roman" w:hAnsi="Times New Roman" w:cs="Times New Roman"/>
          <w:sz w:val="20"/>
          <w:szCs w:val="20"/>
        </w:rPr>
        <w:t>общественного</w:t>
      </w:r>
      <w:proofErr w:type="gramEnd"/>
      <w:r w:rsidRPr="00D67D0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67D0A" w:rsidRPr="00D67D0A" w:rsidRDefault="00D67D0A" w:rsidP="00D67D0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67D0A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B33D3B" w:rsidRPr="00D67D0A">
        <w:rPr>
          <w:rFonts w:ascii="Times New Roman" w:hAnsi="Times New Roman" w:cs="Times New Roman"/>
          <w:sz w:val="20"/>
          <w:szCs w:val="20"/>
        </w:rPr>
        <w:t>порядка и противодействие преступности</w:t>
      </w:r>
    </w:p>
    <w:p w:rsidR="00B33D3B" w:rsidRPr="00D67D0A" w:rsidRDefault="00D67D0A" w:rsidP="00D67D0A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67D0A">
        <w:rPr>
          <w:rFonts w:ascii="Times New Roman" w:hAnsi="Times New Roman" w:cs="Times New Roman"/>
          <w:sz w:val="20"/>
          <w:szCs w:val="20"/>
        </w:rPr>
        <w:t xml:space="preserve"> в </w:t>
      </w:r>
      <w:r w:rsidR="00B33D3B" w:rsidRPr="00D67D0A">
        <w:rPr>
          <w:rFonts w:ascii="Times New Roman" w:hAnsi="Times New Roman" w:cs="Times New Roman"/>
          <w:sz w:val="20"/>
          <w:szCs w:val="20"/>
        </w:rPr>
        <w:t>СПС Сесерлигский</w:t>
      </w:r>
    </w:p>
    <w:p w:rsidR="00B33D3B" w:rsidRPr="00B33D3B" w:rsidRDefault="00B33D3B" w:rsidP="00B33D3B">
      <w:pPr>
        <w:widowControl w:val="0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3D3B" w:rsidRPr="00D67D0A" w:rsidRDefault="00B33D3B" w:rsidP="00D67D0A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7D0A">
        <w:rPr>
          <w:rFonts w:ascii="Times New Roman" w:eastAsia="Calibri" w:hAnsi="Times New Roman" w:cs="Times New Roman"/>
          <w:b/>
          <w:sz w:val="24"/>
          <w:szCs w:val="24"/>
        </w:rPr>
        <w:t>ПАСПОРТ</w:t>
      </w:r>
    </w:p>
    <w:p w:rsidR="00B33D3B" w:rsidRPr="00D67D0A" w:rsidRDefault="00B33D3B" w:rsidP="00D67D0A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7D0A">
        <w:rPr>
          <w:rFonts w:ascii="Times New Roman" w:eastAsia="Calibri" w:hAnsi="Times New Roman" w:cs="Times New Roman"/>
          <w:b/>
          <w:sz w:val="24"/>
          <w:szCs w:val="24"/>
        </w:rPr>
        <w:t>подпрограммы «Противодействие терроризму и экстремизму</w:t>
      </w:r>
    </w:p>
    <w:p w:rsidR="00B33D3B" w:rsidRPr="00D67D0A" w:rsidRDefault="00B33D3B" w:rsidP="00D67D0A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7D0A">
        <w:rPr>
          <w:rFonts w:ascii="Times New Roman" w:eastAsia="Calibri" w:hAnsi="Times New Roman" w:cs="Times New Roman"/>
          <w:b/>
          <w:sz w:val="24"/>
          <w:szCs w:val="24"/>
        </w:rPr>
        <w:t>в    СПС Сесерлигский</w:t>
      </w:r>
      <w:r w:rsidR="00D67D0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3408A">
        <w:rPr>
          <w:rFonts w:ascii="Times New Roman" w:eastAsia="Calibri" w:hAnsi="Times New Roman" w:cs="Times New Roman"/>
          <w:b/>
          <w:sz w:val="24"/>
          <w:szCs w:val="24"/>
        </w:rPr>
        <w:t>на 2019</w:t>
      </w:r>
      <w:r w:rsidRPr="00D67D0A">
        <w:rPr>
          <w:rFonts w:ascii="Times New Roman" w:eastAsia="Calibri" w:hAnsi="Times New Roman" w:cs="Times New Roman"/>
          <w:b/>
          <w:sz w:val="24"/>
          <w:szCs w:val="24"/>
        </w:rPr>
        <w:t xml:space="preserve"> -2020 годы.</w:t>
      </w:r>
    </w:p>
    <w:p w:rsidR="00B33D3B" w:rsidRPr="00B33D3B" w:rsidRDefault="00B33D3B" w:rsidP="00B33D3B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21"/>
        <w:gridCol w:w="6634"/>
      </w:tblGrid>
      <w:tr w:rsidR="00B33D3B" w:rsidRPr="00F3408A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подпрограммы</w:t>
            </w:r>
          </w:p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eastAsia="Calibri" w:hAnsi="Times New Roman" w:cs="Times New Roman"/>
                <w:sz w:val="24"/>
                <w:szCs w:val="24"/>
              </w:rPr>
              <w:t>Противодействие терроризму и экстремизму                                            в  СПС Сесерлигский (далее – подпрограмма)</w:t>
            </w:r>
          </w:p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F3408A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председателя администрации </w:t>
            </w:r>
          </w:p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СПС Сесерлигский</w:t>
            </w:r>
          </w:p>
        </w:tc>
      </w:tr>
      <w:tr w:rsidR="00B33D3B" w:rsidRPr="00F3408A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Отдел внутренних дел   ОП №7 « Кызылский»</w:t>
            </w:r>
          </w:p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МБОУ Сесерлигская СОШ;</w:t>
            </w:r>
          </w:p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ГБУЗ «Пий-</w:t>
            </w:r>
            <w:proofErr w:type="spellStart"/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Хемская</w:t>
            </w:r>
            <w:proofErr w:type="spellEnd"/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ЦКБ»  (по согласованию);</w:t>
            </w:r>
          </w:p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МБУ СДК с. Сесерлиг;</w:t>
            </w:r>
          </w:p>
          <w:p w:rsidR="00B33D3B" w:rsidRPr="00F3408A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 местного самоуправления  СПС Сесерлигский</w:t>
            </w:r>
          </w:p>
        </w:tc>
      </w:tr>
      <w:tr w:rsidR="00B33D3B" w:rsidRPr="00F3408A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и результативности реализуемых мер по охране общественного порядка, противодействию терроризму и экстремизму </w:t>
            </w:r>
          </w:p>
        </w:tc>
      </w:tr>
      <w:tr w:rsidR="00B33D3B" w:rsidRPr="00F3408A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1)усиление антитеррористической защищенности объектов образования и других объектов с массовым пребыванием граждан; </w:t>
            </w:r>
          </w:p>
          <w:p w:rsidR="00B33D3B" w:rsidRPr="00F3408A" w:rsidRDefault="00B33D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2)повышение уровня межведомственного взаимодействия по профилактике экстремизма и терроризма; </w:t>
            </w:r>
          </w:p>
          <w:p w:rsidR="00B33D3B" w:rsidRPr="00F3408A" w:rsidRDefault="00B33D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3)привлечение граждан, негосударственных структур, в том числе средств массовой информации и общественных объединений, для обеспечения максимальной эффективности в профилактике экстремизма и терроризма; </w:t>
            </w:r>
          </w:p>
          <w:p w:rsidR="00B33D3B" w:rsidRPr="00F3408A" w:rsidRDefault="00B33D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4)проведение воспитательной, пропагандистской работы с населением  сумона, направленной на предупреждение террористической и экстремистской деятельности, повышение бдительности</w:t>
            </w:r>
          </w:p>
        </w:tc>
      </w:tr>
      <w:tr w:rsidR="00B33D3B" w:rsidRPr="00F3408A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Целевые индикаторы и </w:t>
            </w:r>
            <w:r w:rsidRPr="00F340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 подпрограммы</w:t>
            </w:r>
          </w:p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муниципальных общеобразовательных учреждений,  </w:t>
            </w:r>
            <w:r w:rsidRPr="00F340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оснащение техническими средствами контроля и антитеррористической защиты (оснащенных системами видеонаблюдения, кнопками экстренного вызова полиции)</w:t>
            </w:r>
          </w:p>
        </w:tc>
      </w:tr>
      <w:tr w:rsidR="00B33D3B" w:rsidRPr="00F3408A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и сроки реализации подпрограммы</w:t>
            </w:r>
          </w:p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Реализуется без выделения этапов в 2019 – 2021 годах</w:t>
            </w:r>
          </w:p>
        </w:tc>
      </w:tr>
      <w:tr w:rsidR="00B33D3B" w:rsidRPr="00F3408A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подпрограммы</w:t>
            </w:r>
          </w:p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 подпрограмме составляет 60,0  тыс. рублей, в том числе </w:t>
            </w:r>
            <w:r w:rsidRPr="00F3408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 годам реализации под</w:t>
            </w: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Pr="00F3408A">
              <w:rPr>
                <w:rFonts w:ascii="Times New Roman" w:hAnsi="Times New Roman" w:cs="Times New Roman"/>
                <w:kern w:val="2"/>
                <w:sz w:val="24"/>
                <w:szCs w:val="24"/>
              </w:rPr>
              <w:t>:</w:t>
            </w:r>
          </w:p>
          <w:p w:rsidR="00B33D3B" w:rsidRPr="00F3408A" w:rsidRDefault="00F34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 5</w:t>
            </w:r>
            <w:r w:rsidR="00B33D3B"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33D3B" w:rsidRPr="00F3408A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2020 год –  </w:t>
            </w:r>
            <w:r w:rsidR="00F340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33D3B" w:rsidRPr="00F3408A" w:rsidRDefault="00F34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 5</w:t>
            </w:r>
            <w:r w:rsidR="00B33D3B"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Объёмы финансирования подпрограммы носят прогнозный характер и подлежат ежегодной корректировке с учётом возможностей бюджета</w:t>
            </w:r>
          </w:p>
        </w:tc>
      </w:tr>
      <w:tr w:rsidR="00B33D3B" w:rsidRPr="00F3408A" w:rsidTr="00B33D3B">
        <w:trPr>
          <w:trHeight w:val="2262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</w:t>
            </w:r>
          </w:p>
          <w:p w:rsidR="00B33D3B" w:rsidRPr="00F3408A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F3408A" w:rsidRDefault="00B33D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1)усиление антитеррористической защищенности объектов образовательных организаций   до 90% к 31.12.2021 г;</w:t>
            </w:r>
          </w:p>
          <w:p w:rsidR="00B33D3B" w:rsidRPr="00F3408A" w:rsidRDefault="00B33D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2)обеспечение подавляющего большинства учреждений социальной сферы системами технической защиты объектов до 90% к 31.12.2021 г;</w:t>
            </w:r>
          </w:p>
          <w:p w:rsidR="00B33D3B" w:rsidRPr="00F3408A" w:rsidRDefault="00B33D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>3)обеспечение стабильности в межнациональных отношениях в обществе, повышение безопасности населения от возможных террористических угроз  100% к 31.12.2021 г;</w:t>
            </w:r>
          </w:p>
          <w:p w:rsidR="00B33D3B" w:rsidRPr="00F3408A" w:rsidRDefault="00B33D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08A">
              <w:rPr>
                <w:rFonts w:ascii="Times New Roman" w:hAnsi="Times New Roman" w:cs="Times New Roman"/>
                <w:sz w:val="24"/>
                <w:szCs w:val="24"/>
              </w:rPr>
              <w:t xml:space="preserve">4)формирование позитивных моральных и нравственных ценностей, определяющих отрицательное отношение к проявлению ксенофобии и межнациональной нетерпимости. </w:t>
            </w:r>
          </w:p>
        </w:tc>
      </w:tr>
    </w:tbl>
    <w:p w:rsidR="00B33D3B" w:rsidRPr="00F3408A" w:rsidRDefault="00B33D3B" w:rsidP="00B33D3B">
      <w:pPr>
        <w:widowControl w:val="0"/>
        <w:spacing w:line="31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3D3B" w:rsidRPr="00F3408A" w:rsidRDefault="00B33D3B" w:rsidP="00B33D3B">
      <w:pPr>
        <w:widowControl w:val="0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3D3B" w:rsidRPr="00F3408A" w:rsidRDefault="00B33D3B" w:rsidP="00B33D3B">
      <w:pPr>
        <w:widowControl w:val="0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3D3B" w:rsidRPr="00B33D3B" w:rsidRDefault="00B33D3B" w:rsidP="00B33D3B">
      <w:pPr>
        <w:widowControl w:val="0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3D3B" w:rsidRPr="00B33D3B" w:rsidRDefault="00B33D3B" w:rsidP="00B33D3B">
      <w:pPr>
        <w:widowControl w:val="0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3D3B" w:rsidRPr="00B33D3B" w:rsidRDefault="00B33D3B" w:rsidP="00B33D3B">
      <w:pPr>
        <w:widowControl w:val="0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3D3B" w:rsidRPr="00B33D3B" w:rsidRDefault="00B33D3B" w:rsidP="00B33D3B">
      <w:pPr>
        <w:widowControl w:val="0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3D3B" w:rsidRPr="00B33D3B" w:rsidRDefault="00B33D3B" w:rsidP="00B33D3B">
      <w:pPr>
        <w:widowControl w:val="0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3D3B" w:rsidRPr="00B33D3B" w:rsidRDefault="00B33D3B" w:rsidP="00B33D3B">
      <w:pPr>
        <w:widowControl w:val="0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3D3B" w:rsidRPr="00B33D3B" w:rsidRDefault="00B33D3B" w:rsidP="00D67D0A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7D0A" w:rsidRDefault="00B33D3B" w:rsidP="00D67D0A">
      <w:pPr>
        <w:pStyle w:val="a3"/>
        <w:jc w:val="right"/>
        <w:rPr>
          <w:rFonts w:ascii="Times New Roman" w:eastAsia="Calibri" w:hAnsi="Times New Roman" w:cs="Times New Roman"/>
        </w:rPr>
      </w:pPr>
      <w:r w:rsidRPr="00D67D0A">
        <w:rPr>
          <w:rFonts w:ascii="Times New Roman" w:eastAsia="Calibri" w:hAnsi="Times New Roman" w:cs="Times New Roman"/>
        </w:rPr>
        <w:lastRenderedPageBreak/>
        <w:t>Приложение</w:t>
      </w:r>
    </w:p>
    <w:p w:rsidR="00B33D3B" w:rsidRPr="00D67D0A" w:rsidRDefault="00D67D0A" w:rsidP="00D67D0A">
      <w:pPr>
        <w:pStyle w:val="a3"/>
        <w:jc w:val="right"/>
        <w:rPr>
          <w:rFonts w:ascii="Times New Roman" w:eastAsia="Calibri" w:hAnsi="Times New Roman" w:cs="Times New Roman"/>
        </w:rPr>
      </w:pPr>
      <w:r w:rsidRPr="00D67D0A">
        <w:rPr>
          <w:rFonts w:ascii="Times New Roman" w:eastAsia="Calibri" w:hAnsi="Times New Roman" w:cs="Times New Roman"/>
        </w:rPr>
        <w:t xml:space="preserve"> </w:t>
      </w:r>
      <w:r w:rsidR="00B33D3B" w:rsidRPr="00D67D0A">
        <w:rPr>
          <w:rFonts w:ascii="Times New Roman" w:eastAsia="Calibri" w:hAnsi="Times New Roman" w:cs="Times New Roman"/>
        </w:rPr>
        <w:t>к муниципальной</w:t>
      </w:r>
      <w:r w:rsidRPr="00D67D0A">
        <w:rPr>
          <w:rFonts w:ascii="Times New Roman" w:eastAsia="Calibri" w:hAnsi="Times New Roman" w:cs="Times New Roman"/>
        </w:rPr>
        <w:t xml:space="preserve"> </w:t>
      </w:r>
      <w:r w:rsidR="00B33D3B" w:rsidRPr="00D67D0A">
        <w:rPr>
          <w:rFonts w:ascii="Times New Roman" w:eastAsia="Calibri" w:hAnsi="Times New Roman" w:cs="Times New Roman"/>
        </w:rPr>
        <w:t>программе</w:t>
      </w:r>
    </w:p>
    <w:p w:rsidR="00B33D3B" w:rsidRPr="00D67D0A" w:rsidRDefault="00B33D3B" w:rsidP="00D67D0A">
      <w:pPr>
        <w:pStyle w:val="a3"/>
        <w:jc w:val="right"/>
        <w:rPr>
          <w:rFonts w:ascii="Times New Roman" w:eastAsia="Times New Roman" w:hAnsi="Times New Roman" w:cs="Times New Roman"/>
        </w:rPr>
      </w:pPr>
      <w:r w:rsidRPr="00D67D0A">
        <w:rPr>
          <w:rFonts w:ascii="Times New Roman" w:hAnsi="Times New Roman" w:cs="Times New Roman"/>
        </w:rPr>
        <w:t xml:space="preserve">«Обеспечение общественного порядка </w:t>
      </w:r>
    </w:p>
    <w:p w:rsidR="00B33D3B" w:rsidRPr="00D67D0A" w:rsidRDefault="00B33D3B" w:rsidP="00D67D0A">
      <w:pPr>
        <w:pStyle w:val="a3"/>
        <w:jc w:val="right"/>
        <w:rPr>
          <w:rFonts w:ascii="Times New Roman" w:hAnsi="Times New Roman" w:cs="Times New Roman"/>
        </w:rPr>
      </w:pPr>
      <w:r w:rsidRPr="00D67D0A">
        <w:rPr>
          <w:rFonts w:ascii="Times New Roman" w:hAnsi="Times New Roman" w:cs="Times New Roman"/>
        </w:rPr>
        <w:t xml:space="preserve">и противодействие преступности  </w:t>
      </w:r>
      <w:proofErr w:type="gramStart"/>
      <w:r w:rsidRPr="00D67D0A">
        <w:rPr>
          <w:rFonts w:ascii="Times New Roman" w:hAnsi="Times New Roman" w:cs="Times New Roman"/>
        </w:rPr>
        <w:t>в</w:t>
      </w:r>
      <w:proofErr w:type="gramEnd"/>
    </w:p>
    <w:p w:rsidR="00B33D3B" w:rsidRPr="00D67D0A" w:rsidRDefault="00B33D3B" w:rsidP="00D67D0A">
      <w:pPr>
        <w:pStyle w:val="a3"/>
        <w:jc w:val="right"/>
        <w:rPr>
          <w:rFonts w:ascii="Times New Roman" w:hAnsi="Times New Roman" w:cs="Times New Roman"/>
        </w:rPr>
      </w:pPr>
      <w:r w:rsidRPr="00D67D0A">
        <w:rPr>
          <w:rFonts w:ascii="Times New Roman" w:hAnsi="Times New Roman" w:cs="Times New Roman"/>
        </w:rPr>
        <w:t>СПС</w:t>
      </w:r>
      <w:r w:rsidR="00D67D0A">
        <w:rPr>
          <w:rFonts w:ascii="Times New Roman" w:hAnsi="Times New Roman" w:cs="Times New Roman"/>
        </w:rPr>
        <w:t xml:space="preserve"> </w:t>
      </w:r>
      <w:r w:rsidRPr="00D67D0A">
        <w:rPr>
          <w:rFonts w:ascii="Times New Roman" w:hAnsi="Times New Roman" w:cs="Times New Roman"/>
        </w:rPr>
        <w:t>Сесерлигский</w:t>
      </w:r>
    </w:p>
    <w:p w:rsidR="00B33D3B" w:rsidRPr="00B33D3B" w:rsidRDefault="00B33D3B" w:rsidP="00B33D3B">
      <w:pPr>
        <w:widowControl w:val="0"/>
        <w:ind w:left="467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33D3B" w:rsidRPr="00D67D0A" w:rsidRDefault="00B33D3B" w:rsidP="00D67D0A">
      <w:pPr>
        <w:pStyle w:val="a3"/>
        <w:jc w:val="center"/>
        <w:rPr>
          <w:rFonts w:ascii="Times New Roman" w:eastAsia="Calibri" w:hAnsi="Times New Roman" w:cs="Times New Roman"/>
          <w:b/>
        </w:rPr>
      </w:pPr>
      <w:r w:rsidRPr="00D67D0A">
        <w:rPr>
          <w:rFonts w:ascii="Times New Roman" w:eastAsia="Calibri" w:hAnsi="Times New Roman" w:cs="Times New Roman"/>
          <w:b/>
        </w:rPr>
        <w:t>ПАСПОРТ</w:t>
      </w:r>
    </w:p>
    <w:p w:rsidR="00B33D3B" w:rsidRPr="00D67D0A" w:rsidRDefault="00B33D3B" w:rsidP="00D67D0A">
      <w:pPr>
        <w:pStyle w:val="a3"/>
        <w:jc w:val="center"/>
        <w:rPr>
          <w:rFonts w:ascii="Times New Roman" w:eastAsia="Calibri" w:hAnsi="Times New Roman" w:cs="Times New Roman"/>
          <w:b/>
        </w:rPr>
      </w:pPr>
      <w:r w:rsidRPr="00D67D0A">
        <w:rPr>
          <w:rFonts w:ascii="Times New Roman" w:eastAsia="Calibri" w:hAnsi="Times New Roman" w:cs="Times New Roman"/>
          <w:b/>
        </w:rPr>
        <w:t>подпрограммы «Безопасность Дорожного Движения</w:t>
      </w:r>
    </w:p>
    <w:p w:rsidR="00B33D3B" w:rsidRPr="00D67D0A" w:rsidRDefault="00B33D3B" w:rsidP="00D67D0A">
      <w:pPr>
        <w:pStyle w:val="a3"/>
        <w:jc w:val="center"/>
        <w:rPr>
          <w:rFonts w:ascii="Times New Roman" w:eastAsia="Calibri" w:hAnsi="Times New Roman" w:cs="Times New Roman"/>
          <w:b/>
        </w:rPr>
      </w:pPr>
      <w:r w:rsidRPr="00D67D0A">
        <w:rPr>
          <w:rFonts w:ascii="Times New Roman" w:eastAsia="Calibri" w:hAnsi="Times New Roman" w:cs="Times New Roman"/>
          <w:b/>
        </w:rPr>
        <w:t>в  СПС Сесерлигский</w:t>
      </w:r>
      <w:r w:rsidR="00D67D0A" w:rsidRPr="00D67D0A">
        <w:rPr>
          <w:rFonts w:ascii="Times New Roman" w:eastAsia="Calibri" w:hAnsi="Times New Roman" w:cs="Times New Roman"/>
          <w:b/>
        </w:rPr>
        <w:t xml:space="preserve"> </w:t>
      </w:r>
      <w:r w:rsidRPr="00D67D0A">
        <w:rPr>
          <w:rFonts w:ascii="Times New Roman" w:eastAsia="Calibri" w:hAnsi="Times New Roman" w:cs="Times New Roman"/>
          <w:b/>
        </w:rPr>
        <w:t>на 2019 - 2021 годы</w:t>
      </w:r>
    </w:p>
    <w:p w:rsidR="00B33D3B" w:rsidRPr="00B33D3B" w:rsidRDefault="00B33D3B" w:rsidP="00B33D3B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21"/>
        <w:gridCol w:w="6634"/>
      </w:tblGrid>
      <w:tr w:rsidR="00B33D3B" w:rsidRPr="00552C6B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подпрограммы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eastAsia="Calibri" w:hAnsi="Times New Roman" w:cs="Times New Roman"/>
                <w:sz w:val="24"/>
                <w:szCs w:val="24"/>
              </w:rPr>
              <w:t>«Безопасность Дорожного Движения                                                    в  СПС Сесерлигски</w:t>
            </w:r>
            <w:proofErr w:type="gramStart"/>
            <w:r w:rsidRPr="00552C6B">
              <w:rPr>
                <w:rFonts w:ascii="Times New Roman" w:eastAsia="Calibri" w:hAnsi="Times New Roman" w:cs="Times New Roman"/>
                <w:sz w:val="24"/>
                <w:szCs w:val="24"/>
              </w:rPr>
              <w:t>й(</w:t>
            </w:r>
            <w:proofErr w:type="gramEnd"/>
            <w:r w:rsidRPr="00552C6B">
              <w:rPr>
                <w:rFonts w:ascii="Times New Roman" w:eastAsia="Calibri" w:hAnsi="Times New Roman" w:cs="Times New Roman"/>
                <w:sz w:val="24"/>
                <w:szCs w:val="24"/>
              </w:rPr>
              <w:t>далее – подпрограмма)</w:t>
            </w:r>
          </w:p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552C6B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председателя администрации СПС Сесерлигский</w:t>
            </w:r>
          </w:p>
        </w:tc>
      </w:tr>
      <w:tr w:rsidR="00B33D3B" w:rsidRPr="00552C6B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Отдел внутренних дел   ОП №7 « Кызылский» (по согласованию);</w:t>
            </w:r>
          </w:p>
          <w:p w:rsidR="00B33D3B" w:rsidRPr="00552C6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Образовательные учреждения с. Сесерлиг;</w:t>
            </w:r>
          </w:p>
          <w:p w:rsidR="00B33D3B" w:rsidRPr="00552C6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ГБУЗ «Пий-</w:t>
            </w:r>
            <w:proofErr w:type="spellStart"/>
            <w:r w:rsidRPr="0055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Хемская</w:t>
            </w:r>
            <w:proofErr w:type="spellEnd"/>
            <w:r w:rsidRPr="0055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ЦКБ»  (по согласованию)</w:t>
            </w:r>
          </w:p>
          <w:p w:rsidR="00B33D3B" w:rsidRPr="00552C6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МБУ СДК с. Сесерлиг; </w:t>
            </w:r>
          </w:p>
          <w:p w:rsidR="00B33D3B" w:rsidRPr="00552C6B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 местного самоуправления  СПС Сесерлигский.</w:t>
            </w:r>
          </w:p>
        </w:tc>
      </w:tr>
      <w:tr w:rsidR="00B33D3B" w:rsidRPr="00552C6B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Сокращение смертности от ДТП</w:t>
            </w:r>
          </w:p>
        </w:tc>
      </w:tr>
      <w:tr w:rsidR="00B33D3B" w:rsidRPr="00552C6B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управления деятельностью по повышению безопасности дорожного движения;</w:t>
            </w:r>
          </w:p>
          <w:p w:rsidR="00B33D3B" w:rsidRPr="00552C6B" w:rsidRDefault="00B33D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повышение правосознания и ответственности участников дорожного движения; предотвращение дорожно-транспортных происшествий, вероятность гибели людей в которых наиболее высока, снижение тяжести травм в дорожно-транспортных происшествиях; развитие современной системы оказания помощи пострадавшим в дорожно-транспортных происшествиях</w:t>
            </w:r>
          </w:p>
        </w:tc>
      </w:tr>
      <w:tr w:rsidR="00B33D3B" w:rsidRPr="00552C6B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Недопущение ДТП с тяжкими последствиями</w:t>
            </w:r>
          </w:p>
        </w:tc>
      </w:tr>
      <w:tr w:rsidR="00B33D3B" w:rsidRPr="00552C6B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Реализуется без выделения этапов в 2019 – 2021 годах</w:t>
            </w:r>
          </w:p>
        </w:tc>
      </w:tr>
      <w:tr w:rsidR="00B33D3B" w:rsidRPr="00552C6B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Объёмы бюджетных ассигнований подпрограммы</w:t>
            </w:r>
          </w:p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 подпрограмме составляет 60,0  тыс. рублей, в том числе </w:t>
            </w:r>
            <w:r w:rsidRPr="00552C6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 годам реализации под</w:t>
            </w: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Pr="00552C6B">
              <w:rPr>
                <w:rFonts w:ascii="Times New Roman" w:hAnsi="Times New Roman" w:cs="Times New Roman"/>
                <w:kern w:val="2"/>
                <w:sz w:val="24"/>
                <w:szCs w:val="24"/>
              </w:rPr>
              <w:t>:</w:t>
            </w:r>
          </w:p>
          <w:p w:rsidR="00B33D3B" w:rsidRPr="00552C6B" w:rsidRDefault="00552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 5</w:t>
            </w:r>
            <w:r w:rsidR="00B33D3B" w:rsidRPr="00552C6B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:rsidR="00B33D3B" w:rsidRPr="00552C6B" w:rsidRDefault="00552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год –  5</w:t>
            </w:r>
            <w:r w:rsidR="00B33D3B" w:rsidRPr="00552C6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33D3B" w:rsidRPr="00552C6B" w:rsidRDefault="00552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 5</w:t>
            </w:r>
            <w:r w:rsidR="00B33D3B" w:rsidRPr="00552C6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Объёмы финансирования подпрограммы носят прогнозный характер и подлежат ежегодной корректировке с учётом возможностей бюджета.</w:t>
            </w:r>
          </w:p>
        </w:tc>
      </w:tr>
      <w:tr w:rsidR="00B33D3B" w:rsidRPr="00552C6B" w:rsidTr="00B33D3B">
        <w:trPr>
          <w:trHeight w:val="1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</w:t>
            </w:r>
          </w:p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552C6B" w:rsidRDefault="00B33D3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недопущение – ДТП  с тяжкими последствиями</w:t>
            </w: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 xml:space="preserve"> на 0% к   31.12.2021 г.</w:t>
            </w:r>
          </w:p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552C6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D3B" w:rsidRPr="00552C6B" w:rsidRDefault="00B33D3B" w:rsidP="00B33D3B">
      <w:pPr>
        <w:widowControl w:val="0"/>
        <w:spacing w:line="31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3D3B" w:rsidRPr="00552C6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552C6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Default="00B33D3B" w:rsidP="00B33D3B">
      <w:pPr>
        <w:widowControl w:val="0"/>
        <w:spacing w:line="317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D67D0A" w:rsidRPr="00B33D3B" w:rsidRDefault="00D67D0A" w:rsidP="00B33D3B">
      <w:pPr>
        <w:widowControl w:val="0"/>
        <w:spacing w:line="317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52C6B" w:rsidRDefault="00552C6B" w:rsidP="00D67D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52C6B" w:rsidRDefault="00552C6B" w:rsidP="00D67D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52C6B" w:rsidRDefault="00552C6B" w:rsidP="00D67D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33D3B" w:rsidRPr="00014D31" w:rsidRDefault="00B33D3B" w:rsidP="00D67D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4D3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B33D3B" w:rsidRPr="00014D31" w:rsidRDefault="00B33D3B" w:rsidP="00D67D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4D31">
        <w:rPr>
          <w:rFonts w:ascii="Times New Roman" w:hAnsi="Times New Roman" w:cs="Times New Roman"/>
          <w:sz w:val="24"/>
          <w:szCs w:val="24"/>
        </w:rPr>
        <w:t>к муниципальной  программе</w:t>
      </w:r>
    </w:p>
    <w:p w:rsidR="00B33D3B" w:rsidRPr="00014D31" w:rsidRDefault="00B33D3B" w:rsidP="00D67D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4D31">
        <w:rPr>
          <w:rFonts w:ascii="Times New Roman" w:hAnsi="Times New Roman" w:cs="Times New Roman"/>
          <w:sz w:val="24"/>
          <w:szCs w:val="24"/>
        </w:rPr>
        <w:t>«Обеспечение общественного порядка и</w:t>
      </w:r>
    </w:p>
    <w:p w:rsidR="00B33D3B" w:rsidRPr="00014D31" w:rsidRDefault="00B33D3B" w:rsidP="00D67D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4D31">
        <w:rPr>
          <w:rFonts w:ascii="Times New Roman" w:hAnsi="Times New Roman" w:cs="Times New Roman"/>
          <w:sz w:val="24"/>
          <w:szCs w:val="24"/>
        </w:rPr>
        <w:t>противодействие преступности</w:t>
      </w:r>
    </w:p>
    <w:p w:rsidR="00B33D3B" w:rsidRPr="00014D31" w:rsidRDefault="00B33D3B" w:rsidP="00D67D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4D31">
        <w:rPr>
          <w:rFonts w:ascii="Times New Roman" w:hAnsi="Times New Roman" w:cs="Times New Roman"/>
          <w:sz w:val="24"/>
          <w:szCs w:val="24"/>
        </w:rPr>
        <w:t>в СПС Сесерлигский</w:t>
      </w:r>
    </w:p>
    <w:p w:rsidR="00B33D3B" w:rsidRPr="00014D31" w:rsidRDefault="00B33D3B" w:rsidP="00B33D3B">
      <w:pPr>
        <w:widowControl w:val="0"/>
        <w:spacing w:line="317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D3B" w:rsidRPr="00D67D0A" w:rsidRDefault="00B33D3B" w:rsidP="00D67D0A">
      <w:pPr>
        <w:pStyle w:val="a3"/>
        <w:jc w:val="center"/>
        <w:rPr>
          <w:rFonts w:ascii="Times New Roman" w:eastAsia="Arial" w:hAnsi="Times New Roman" w:cs="Times New Roman"/>
          <w:b/>
          <w:kern w:val="2"/>
          <w:sz w:val="24"/>
          <w:szCs w:val="24"/>
          <w:lang w:eastAsia="hi-IN" w:bidi="hi-IN"/>
        </w:rPr>
      </w:pPr>
      <w:r w:rsidRPr="00D67D0A">
        <w:rPr>
          <w:rFonts w:ascii="Times New Roman" w:eastAsia="Arial" w:hAnsi="Times New Roman" w:cs="Times New Roman"/>
          <w:b/>
          <w:kern w:val="2"/>
          <w:sz w:val="24"/>
          <w:szCs w:val="24"/>
          <w:lang w:eastAsia="hi-IN" w:bidi="hi-IN"/>
        </w:rPr>
        <w:t>Паспорт подпрограммы</w:t>
      </w:r>
    </w:p>
    <w:p w:rsidR="00B33D3B" w:rsidRDefault="00B33D3B" w:rsidP="00D67D0A">
      <w:pPr>
        <w:pStyle w:val="a3"/>
        <w:jc w:val="center"/>
        <w:rPr>
          <w:rFonts w:ascii="Times New Roman" w:eastAsia="Arial" w:hAnsi="Times New Roman" w:cs="Times New Roman"/>
          <w:b/>
          <w:kern w:val="2"/>
          <w:sz w:val="24"/>
          <w:szCs w:val="24"/>
          <w:lang w:eastAsia="hi-IN" w:bidi="hi-IN"/>
        </w:rPr>
      </w:pPr>
      <w:r w:rsidRPr="00D67D0A">
        <w:rPr>
          <w:rFonts w:ascii="Times New Roman" w:eastAsia="Arial" w:hAnsi="Times New Roman" w:cs="Times New Roman"/>
          <w:b/>
          <w:kern w:val="2"/>
          <w:sz w:val="24"/>
          <w:szCs w:val="24"/>
          <w:lang w:eastAsia="hi-IN" w:bidi="hi-IN"/>
        </w:rPr>
        <w:t>Предупреждение коррупции в  СПС Сесерлигский</w:t>
      </w:r>
      <w:r w:rsidR="00D67D0A">
        <w:rPr>
          <w:rFonts w:ascii="Times New Roman" w:eastAsia="Arial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Pr="00D67D0A">
        <w:rPr>
          <w:rFonts w:ascii="Times New Roman" w:eastAsia="Arial" w:hAnsi="Times New Roman" w:cs="Times New Roman"/>
          <w:b/>
          <w:kern w:val="2"/>
          <w:sz w:val="24"/>
          <w:szCs w:val="24"/>
          <w:lang w:eastAsia="hi-IN" w:bidi="hi-IN"/>
        </w:rPr>
        <w:t>на 2019 – 2021 годы</w:t>
      </w:r>
    </w:p>
    <w:p w:rsidR="00D67D0A" w:rsidRPr="00D67D0A" w:rsidRDefault="00D67D0A" w:rsidP="00D67D0A">
      <w:pPr>
        <w:pStyle w:val="a3"/>
        <w:jc w:val="center"/>
        <w:rPr>
          <w:rFonts w:ascii="Times New Roman" w:eastAsia="Arial" w:hAnsi="Times New Roman" w:cs="Times New Roman"/>
          <w:b/>
          <w:kern w:val="2"/>
          <w:sz w:val="24"/>
          <w:szCs w:val="24"/>
          <w:lang w:eastAsia="hi-IN" w:bidi="hi-IN"/>
        </w:rPr>
      </w:pPr>
    </w:p>
    <w:tbl>
      <w:tblPr>
        <w:tblW w:w="106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70"/>
        <w:gridCol w:w="8365"/>
      </w:tblGrid>
      <w:tr w:rsidR="00B33D3B" w:rsidRPr="00014D31" w:rsidTr="00B33D3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Наименование подпрограммы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Предупреждение коррупции в СПС Сесерлигский</w:t>
            </w:r>
            <w:r w:rsidR="00014D31"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на 2019 – 2021 годы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33D3B" w:rsidRPr="00014D31" w:rsidTr="00B33D3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Ответственный исполнитель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председателя администрации СПС Сесерлигский</w:t>
            </w:r>
          </w:p>
        </w:tc>
      </w:tr>
      <w:tr w:rsidR="00B33D3B" w:rsidRPr="00014D31" w:rsidTr="00B33D3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Исполнители программных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Орган местного самоуправления СПС Сесерлигский;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ОП № 7 МО МВД РФ «Кызылский» (по согласованию);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прокуратура Пий-Хемского района (по согласованию); </w:t>
            </w:r>
          </w:p>
        </w:tc>
      </w:tr>
      <w:tr w:rsidR="00B33D3B" w:rsidRPr="00014D31" w:rsidTr="00B33D3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Основные цели Подпрограммы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обеспечение защиты прав и законных интересов граждан, общества и государства от коррупционных проявлений путем совершенствования системы противодействия коррупции в органе местного самоуправления муниципального образования;  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снижение уровня коррупции при исполнении муниципальных функций и предоставлении  муниципальных услуг гражданам и организациям;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устранение причин и условий, порождающих коррупцию, в  органе местного самоуправления. </w:t>
            </w:r>
          </w:p>
        </w:tc>
      </w:tr>
      <w:tr w:rsidR="00B33D3B" w:rsidRPr="00014D31" w:rsidTr="00B33D3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Основные  индикаторы и показатели Подпрограммы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  Количество принятых органам местного самоуправления нормативных правовых актов в сфере противодействия коррупции;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  количество проведенных субъектами антикоррупционной деятельности экспертиз нормативных правовых актов, проектов нормативных правовых актов на предмет выявления коррупциогенных факторов;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  отсутствие фактов приема граждан на муниципальную службу без проведения конкурса (за исключением случаев, когда прием без проведения конкурса разрешен федеральными законами и муниципальными нормативными правовыми актами);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   количество жалоб граждан, поступивших в правоохранительные органы, орган местного самоуправления    о предложениях коррупционного характера при их обращениях в орган местного самоуправления;  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   количество информационных материалов по антикоррупционной тематике, опубликованных в печатных изданиях, размещенных на сайтах в информационно-телекоммуникационной сети «Интернет»  орган местного самоуправления;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  наличие созданных в муниципальной </w:t>
            </w:r>
            <w:proofErr w:type="gramStart"/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образовании</w:t>
            </w:r>
            <w:proofErr w:type="gramEnd"/>
            <w:r w:rsid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комиссии/советов по </w:t>
            </w: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противодействию коррупции;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количество муниципальных служащих, прошедших обучение по антикоррупционной тематике.</w:t>
            </w:r>
          </w:p>
        </w:tc>
      </w:tr>
      <w:tr w:rsidR="00B33D3B" w:rsidRPr="00014D31" w:rsidTr="00B33D3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Основные задачи Подпрограммы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    выявление причин и условий, порождающих коррупцию в  органе местного самоуправления;  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   повышение риска коррупционных действий и потерь от их совершения для должностных лиц;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   формирование антикоррупционного общественного сознания, характеризующегося нетерпимостью муниципальных служащих, граждан и организаций к коррупционным действиям;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предупреждение коррупционных правонарушений;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 обеспечение ответственности за коррупционные правонарушения в случаях, предусмотренных законодательством Российской Федерации;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мониторинг коррупциогенных факторов и эффективности мер антикоррупционной политики, органам местного самоуправления во взаимодействии с правоохранительными органами;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    вовлечение гражданского общества в реализацию антикоррупционной политики. </w:t>
            </w:r>
          </w:p>
        </w:tc>
      </w:tr>
      <w:tr w:rsidR="00B33D3B" w:rsidRPr="00014D31" w:rsidTr="00B33D3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Сроки реализации Подпрограммы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2019 – 2021 годы</w:t>
            </w:r>
          </w:p>
        </w:tc>
      </w:tr>
      <w:tr w:rsidR="00B33D3B" w:rsidRPr="00014D31" w:rsidTr="00B33D3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Источники финансирования Подпрограммы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Без финансирования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33D3B" w:rsidRPr="00B33D3B" w:rsidTr="00B33D3B">
        <w:trPr>
          <w:trHeight w:val="8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uppressAutoHyphens/>
              <w:snapToGrid w:val="0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Ожидаемые конечные результаты реализации Программы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suppressAutoHyphens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развитие организационно-правовых механизмов противодействия коррупции;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повышение активности в процессе противодействия коррупции институтов гражданского общества;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открытость и доступность для граждан и организаций информации о деятельности органом местного самоуправления;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014D3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  <w:t>повышение доверия граждан к органу местного самоуправления;</w:t>
            </w:r>
          </w:p>
          <w:p w:rsidR="00B33D3B" w:rsidRPr="00014D31" w:rsidRDefault="00B33D3B">
            <w:pPr>
              <w:suppressAutoHyphens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B33D3B" w:rsidRPr="00B33D3B" w:rsidRDefault="00B33D3B" w:rsidP="00B33D3B">
      <w:pPr>
        <w:widowControl w:val="0"/>
        <w:spacing w:line="31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3D3B" w:rsidRPr="00B33D3B" w:rsidRDefault="00B33D3B" w:rsidP="00B33D3B">
      <w:pPr>
        <w:rPr>
          <w:rFonts w:ascii="Times New Roman" w:hAnsi="Times New Roman" w:cs="Times New Roman"/>
          <w:sz w:val="24"/>
          <w:szCs w:val="24"/>
        </w:rPr>
      </w:pPr>
    </w:p>
    <w:p w:rsidR="00B33D3B" w:rsidRPr="00B33D3B" w:rsidRDefault="00B33D3B" w:rsidP="00014D31">
      <w:pPr>
        <w:tabs>
          <w:tab w:val="left" w:pos="2730"/>
        </w:tabs>
        <w:rPr>
          <w:rFonts w:ascii="Times New Roman" w:hAnsi="Times New Roman" w:cs="Times New Roman"/>
          <w:color w:val="000000"/>
          <w:sz w:val="24"/>
          <w:szCs w:val="24"/>
        </w:rPr>
        <w:sectPr w:rsidR="00B33D3B" w:rsidRPr="00B33D3B">
          <w:pgSz w:w="11906" w:h="16838"/>
          <w:pgMar w:top="284" w:right="851" w:bottom="567" w:left="1701" w:header="709" w:footer="709" w:gutter="0"/>
          <w:cols w:space="720"/>
        </w:sectPr>
      </w:pPr>
    </w:p>
    <w:p w:rsidR="00B33D3B" w:rsidRPr="00B33D3B" w:rsidRDefault="00B33D3B" w:rsidP="00014D31">
      <w:pPr>
        <w:jc w:val="right"/>
        <w:rPr>
          <w:rFonts w:ascii="Times New Roman" w:hAnsi="Times New Roman" w:cs="Times New Roman"/>
          <w:sz w:val="24"/>
          <w:szCs w:val="24"/>
        </w:rPr>
      </w:pPr>
      <w:r w:rsidRPr="00B33D3B">
        <w:rPr>
          <w:rFonts w:ascii="Times New Roman" w:hAnsi="Times New Roman" w:cs="Times New Roman"/>
          <w:sz w:val="24"/>
          <w:szCs w:val="24"/>
        </w:rPr>
        <w:lastRenderedPageBreak/>
        <w:t>Таблица 3</w:t>
      </w:r>
    </w:p>
    <w:p w:rsidR="00B33D3B" w:rsidRPr="00B33D3B" w:rsidRDefault="00B33D3B" w:rsidP="00B33D3B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:rsidR="00B33D3B" w:rsidRPr="00D67D0A" w:rsidRDefault="00B33D3B" w:rsidP="00D67D0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404"/>
      <w:bookmarkEnd w:id="1"/>
      <w:r w:rsidRPr="00D67D0A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B33D3B" w:rsidRPr="00D67D0A" w:rsidRDefault="00B33D3B" w:rsidP="00D67D0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D0A">
        <w:rPr>
          <w:rFonts w:ascii="Times New Roman" w:hAnsi="Times New Roman" w:cs="Times New Roman"/>
          <w:b/>
          <w:sz w:val="24"/>
          <w:szCs w:val="24"/>
        </w:rPr>
        <w:t xml:space="preserve">О ЦЕЛЕВЫХ ИНДИКАТОРАХ И ПОКАЗАТЕЛЯХ </w:t>
      </w:r>
      <w:proofErr w:type="gramStart"/>
      <w:r w:rsidRPr="00D67D0A">
        <w:rPr>
          <w:rFonts w:ascii="Times New Roman" w:hAnsi="Times New Roman" w:cs="Times New Roman"/>
          <w:b/>
          <w:sz w:val="24"/>
          <w:szCs w:val="24"/>
        </w:rPr>
        <w:t>МУНИЦИПАЛЬНОЙ</w:t>
      </w:r>
      <w:proofErr w:type="gramEnd"/>
    </w:p>
    <w:p w:rsidR="00B33D3B" w:rsidRPr="00D67D0A" w:rsidRDefault="00B33D3B" w:rsidP="00D67D0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D0A">
        <w:rPr>
          <w:rFonts w:ascii="Times New Roman" w:hAnsi="Times New Roman" w:cs="Times New Roman"/>
          <w:b/>
          <w:sz w:val="24"/>
          <w:szCs w:val="24"/>
        </w:rPr>
        <w:t xml:space="preserve">ПРОГРАММЫ, ПОДПРОГРАММ И ИХ </w:t>
      </w:r>
      <w:proofErr w:type="gramStart"/>
      <w:r w:rsidRPr="00D67D0A">
        <w:rPr>
          <w:rFonts w:ascii="Times New Roman" w:hAnsi="Times New Roman" w:cs="Times New Roman"/>
          <w:b/>
          <w:sz w:val="24"/>
          <w:szCs w:val="24"/>
        </w:rPr>
        <w:t>ЗНАЧЕНИЯХ</w:t>
      </w:r>
      <w:proofErr w:type="gramEnd"/>
    </w:p>
    <w:p w:rsidR="00B33D3B" w:rsidRPr="00B33D3B" w:rsidRDefault="00B33D3B" w:rsidP="00B33D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6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3970"/>
        <w:gridCol w:w="284"/>
        <w:gridCol w:w="425"/>
        <w:gridCol w:w="284"/>
        <w:gridCol w:w="283"/>
        <w:gridCol w:w="2692"/>
        <w:gridCol w:w="426"/>
        <w:gridCol w:w="141"/>
        <w:gridCol w:w="426"/>
        <w:gridCol w:w="850"/>
        <w:gridCol w:w="851"/>
        <w:gridCol w:w="708"/>
        <w:gridCol w:w="709"/>
        <w:gridCol w:w="2551"/>
      </w:tblGrid>
      <w:tr w:rsidR="00B33D3B" w:rsidRPr="00B33D3B" w:rsidTr="00B33D3B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N </w:t>
            </w:r>
            <w:proofErr w:type="gramStart"/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2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цели, задачи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целевого индикатора и показателя программы, подпрограммы программы</w:t>
            </w: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Значение целевого индикатора и показателя программы по годам</w:t>
            </w:r>
          </w:p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Источник</w:t>
            </w:r>
          </w:p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информации</w:t>
            </w:r>
          </w:p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(методика расчета) </w:t>
            </w:r>
            <w:hyperlink r:id="rId11" w:anchor="Par500" w:tooltip="Ссылка на текущий документ" w:history="1">
              <w:r w:rsidRPr="008768EF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eastAsia="en-US"/>
                </w:rPr>
                <w:t>&lt;*&gt;</w:t>
              </w:r>
            </w:hyperlink>
          </w:p>
        </w:tc>
      </w:tr>
      <w:tr w:rsidR="00B33D3B" w:rsidRPr="00B33D3B" w:rsidTr="00B33D3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2018      7 мес.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33D3B" w:rsidRPr="00B33D3B" w:rsidTr="00B33D3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B33D3B" w:rsidRPr="00B33D3B" w:rsidTr="00B33D3B">
        <w:trPr>
          <w:trHeight w:val="135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6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Цель 1: 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Повышение уровня безопасности граждан, проживающих на территории СПС Сесерлигский</w:t>
            </w:r>
            <w:r w:rsidR="00014D3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Пий-Хемского</w:t>
            </w:r>
            <w:r w:rsidR="00014D3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кожууна, предупреждение возникновения ситуаций, представляющих опасность для их жизни, здоровья, собственности, укрепление законности и правопорядка за счет совершенствования системы муниципального и общественного воздействия на причины и условия совершения правонарушений, в том числе совершенствования муниципальной системы профилактики правонарушений и повышения эффективности профилактической деятельности</w:t>
            </w:r>
            <w:proofErr w:type="gramEnd"/>
          </w:p>
        </w:tc>
      </w:tr>
      <w:tr w:rsidR="00B33D3B" w:rsidRPr="00B33D3B" w:rsidTr="00B33D3B">
        <w:trPr>
          <w:trHeight w:val="126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 xml:space="preserve"> Задача 1 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 xml:space="preserve">Профилактика совершения преступлений в общественных </w:t>
            </w: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lastRenderedPageBreak/>
              <w:t>местах и иных местах массового пребывания граждан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lastRenderedPageBreak/>
              <w:t xml:space="preserve"> количество преступлений, совершенных в общественных местах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Отчетные данные 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Отдела внутренних дел   ОП №7 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« Кызылский» </w:t>
            </w:r>
          </w:p>
        </w:tc>
      </w:tr>
      <w:tr w:rsidR="00B33D3B" w:rsidRPr="00B33D3B" w:rsidTr="00B33D3B">
        <w:trPr>
          <w:trHeight w:val="8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 xml:space="preserve">Задача 2 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Повышение роли населения в укреплении законности и правопорядка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количество лиц,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привлеченных</w:t>
            </w:r>
            <w:proofErr w:type="gramEnd"/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 xml:space="preserve"> к участию в охране общественного порядка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Расчёт производится посредством учета цифровых показателей</w:t>
            </w:r>
          </w:p>
        </w:tc>
      </w:tr>
      <w:tr w:rsidR="00B33D3B" w:rsidRPr="00B33D3B" w:rsidTr="00B33D3B">
        <w:trPr>
          <w:trHeight w:val="7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3D3B" w:rsidRPr="00B33D3B" w:rsidTr="00B33D3B">
        <w:trPr>
          <w:trHeight w:val="266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Задача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 xml:space="preserve">Ограничение влияния на </w:t>
            </w:r>
            <w:proofErr w:type="gramStart"/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криминогенную обстановку</w:t>
            </w:r>
            <w:proofErr w:type="gramEnd"/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 xml:space="preserve"> лиц, склонных к совершению преступлений (ранее судимых за совершение преступлений; несовершеннолетних, состоящих на специализированных учетах, а также находящихся в трудной жизненной ситуации; употребляющих наркотические средства и токсические вещества, злоупотребляющих алкоголем)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spacing w:line="274" w:lineRule="exac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доля ранее судимых лиц от общего количества лиц, совершивших</w:t>
            </w:r>
          </w:p>
          <w:p w:rsidR="00B33D3B" w:rsidRPr="00B33D3B" w:rsidRDefault="00B33D3B">
            <w:pPr>
              <w:widowControl w:val="0"/>
              <w:spacing w:line="274" w:lineRule="exac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преступления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Расчёт производится посредством учета цифровых  показателей  </w:t>
            </w:r>
          </w:p>
        </w:tc>
      </w:tr>
      <w:tr w:rsidR="00B33D3B" w:rsidRPr="00B33D3B" w:rsidTr="00B33D3B">
        <w:trPr>
          <w:trHeight w:val="1096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spacing w:line="274" w:lineRule="exac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 xml:space="preserve">Доля  несовершеннолетних лиц, совершивших преступления, от общего количества лиц, совершивших  </w:t>
            </w: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lastRenderedPageBreak/>
              <w:t>преступления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Расчёт производится посредством учета </w:t>
            </w: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цифровых показателей</w:t>
            </w:r>
          </w:p>
        </w:tc>
      </w:tr>
      <w:tr w:rsidR="00B33D3B" w:rsidRPr="00B33D3B" w:rsidTr="00B33D3B">
        <w:trPr>
          <w:trHeight w:val="142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spacing w:line="274" w:lineRule="exac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Доля лиц, совершивши</w:t>
            </w: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>х</w:t>
            </w:r>
          </w:p>
          <w:p w:rsidR="00B33D3B" w:rsidRPr="00B33D3B" w:rsidRDefault="00B33D3B">
            <w:pPr>
              <w:widowControl w:val="0"/>
              <w:tabs>
                <w:tab w:val="left" w:pos="1278"/>
              </w:tabs>
              <w:spacing w:line="274" w:lineRule="exact"/>
              <w:ind w:right="220"/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>преступления в состоянии алкогольного Опьянения, от общего количества лиц,</w:t>
            </w:r>
          </w:p>
          <w:p w:rsidR="00B33D3B" w:rsidRPr="00B33D3B" w:rsidRDefault="00B33D3B">
            <w:pPr>
              <w:widowControl w:val="0"/>
              <w:spacing w:line="274" w:lineRule="exact"/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>совершивших</w:t>
            </w:r>
          </w:p>
          <w:p w:rsidR="00B33D3B" w:rsidRPr="00B33D3B" w:rsidRDefault="00B33D3B">
            <w:pPr>
              <w:widowControl w:val="0"/>
              <w:spacing w:line="269" w:lineRule="exact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Расчёт производится посредством учета цифровых показателей</w:t>
            </w:r>
          </w:p>
        </w:tc>
      </w:tr>
      <w:tr w:rsidR="00B33D3B" w:rsidRPr="00B33D3B" w:rsidTr="00B33D3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6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spacing w:line="274" w:lineRule="exact"/>
              <w:ind w:right="100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>Цель 2</w:t>
            </w:r>
          </w:p>
          <w:p w:rsidR="00B33D3B" w:rsidRPr="00B33D3B" w:rsidRDefault="00B33D3B">
            <w:pPr>
              <w:widowControl w:val="0"/>
              <w:spacing w:line="274" w:lineRule="exact"/>
              <w:ind w:right="100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 xml:space="preserve">  сокращение незаконного распространения и потребления наркотиков (ПАВ), масштабов их последствий для безопасности и здоровья личности и общества в целом</w:t>
            </w:r>
          </w:p>
        </w:tc>
      </w:tr>
      <w:tr w:rsidR="00B33D3B" w:rsidRPr="00B33D3B" w:rsidTr="00B33D3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Задача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Сокращение спроса на наркотики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spacing w:line="274" w:lineRule="exac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 xml:space="preserve"> Уровень   заболеваемости</w:t>
            </w:r>
          </w:p>
          <w:p w:rsidR="00B33D3B" w:rsidRPr="00B33D3B" w:rsidRDefault="00B33D3B">
            <w:pPr>
              <w:widowControl w:val="0"/>
              <w:spacing w:line="274" w:lineRule="exact"/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 xml:space="preserve">Наркологическими </w:t>
            </w: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расстройствами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Отчётные данные ЦКБ</w:t>
            </w:r>
          </w:p>
        </w:tc>
      </w:tr>
      <w:tr w:rsidR="00B33D3B" w:rsidRPr="00B33D3B" w:rsidTr="00B33D3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Задача 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Недопущение вовлечения несовершеннолетних </w:t>
            </w: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en-US"/>
              </w:rPr>
              <w:t>употребление наркотических</w:t>
            </w: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веществ и алкоголя</w:t>
            </w:r>
            <w:r w:rsidRPr="00B33D3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u w:val="single"/>
                <w:lang w:eastAsia="en-US"/>
              </w:rPr>
              <w:t>.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>Уровень  распространенности</w:t>
            </w:r>
          </w:p>
          <w:p w:rsidR="00B33D3B" w:rsidRPr="00B33D3B" w:rsidRDefault="00B33D3B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>Употребления алкоголя,</w:t>
            </w:r>
          </w:p>
          <w:p w:rsidR="00B33D3B" w:rsidRPr="00B33D3B" w:rsidRDefault="00B33D3B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>наркотиков и токсических</w:t>
            </w:r>
          </w:p>
          <w:p w:rsidR="00B33D3B" w:rsidRPr="00B33D3B" w:rsidRDefault="00B33D3B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>веще</w:t>
            </w:r>
            <w:proofErr w:type="gramStart"/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>ств ср</w:t>
            </w:r>
            <w:proofErr w:type="gramEnd"/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>еди несовершеннолетних,</w:t>
            </w:r>
          </w:p>
          <w:p w:rsidR="00B33D3B" w:rsidRPr="00B33D3B" w:rsidRDefault="00B33D3B">
            <w:pPr>
              <w:widowControl w:val="0"/>
              <w:tabs>
                <w:tab w:val="left" w:pos="1612"/>
              </w:tabs>
              <w:spacing w:line="274" w:lineRule="exact"/>
              <w:ind w:right="18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>состоящих на учете в</w:t>
            </w:r>
            <w:r w:rsidR="00014D31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 xml:space="preserve"> комиссии</w:t>
            </w: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t xml:space="preserve"> по делам несовершеннолетних и </w:t>
            </w:r>
            <w:r w:rsidRPr="00B33D3B">
              <w:rPr>
                <w:rFonts w:ascii="Times New Roman" w:hAnsi="Times New Roman" w:cs="Times New Roman"/>
                <w:spacing w:val="2"/>
                <w:sz w:val="24"/>
                <w:szCs w:val="24"/>
                <w:lang w:eastAsia="en-US"/>
              </w:rPr>
              <w:lastRenderedPageBreak/>
              <w:t>защите их прав, от общей численности несовершеннолетних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Расчёт производится посредством учета цифровых показателей</w:t>
            </w:r>
          </w:p>
        </w:tc>
      </w:tr>
      <w:tr w:rsidR="00B33D3B" w:rsidRPr="00B33D3B" w:rsidTr="00B33D3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6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3         Недопущение  экстремистских проявлений  и террористических актов</w:t>
            </w:r>
          </w:p>
        </w:tc>
      </w:tr>
      <w:tr w:rsidR="00B33D3B" w:rsidRPr="00B33D3B" w:rsidTr="00B33D3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4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Задача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Реализация мероприятий, направленных на координацию работы по взаимодействию с национальными и религиозными объединениями, сохранение и развитие исторического наследия и национальной самобытности народов, проживающих на территории городского округа, создание в обществе атмосферы уважения к их культурным ценностям, популяризация национальных традиций и обычаев и мероприятий  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направленные</w:t>
            </w:r>
            <w:proofErr w:type="gramEnd"/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профилактику террористических проявлений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Отсутствие экстремистских и террористических проявлений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Отчётные данные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Отдела внутренних дел   ОП №7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«Кызылский»</w:t>
            </w:r>
          </w:p>
        </w:tc>
      </w:tr>
      <w:tr w:rsidR="00B33D3B" w:rsidRPr="00B33D3B" w:rsidTr="00B33D3B">
        <w:trPr>
          <w:trHeight w:val="282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3.2</w:t>
            </w:r>
          </w:p>
        </w:tc>
        <w:tc>
          <w:tcPr>
            <w:tcW w:w="4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Реализация мероприятий по укреплению антитеррористической защищенности потенциально опасных объектов (далее – ОПО) и критически важных объектов (далее – КВО),  жизнеобеспечения, мест массового пребывания людей, включая оснащение техническими средствами контроля и антитеррористической защиты (оснащенных системами видеонаблюдения, кнопками экстренного вызова полиции) муниципальных учреждений.  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Доля объектов, оснащенных системами видеонаблюдения, кнопками экстренного вызова полиции и </w:t>
            </w:r>
            <w:proofErr w:type="spellStart"/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периметровым</w:t>
            </w:r>
            <w:proofErr w:type="spellEnd"/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ограждением, в общем количестве критически важных и потенциально опасных объектов, объектов жизнеобеспечения, образования, здравоохранения и мест массового пребывания людей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Расчёт производится посредством учета цифровых показателей</w:t>
            </w:r>
          </w:p>
        </w:tc>
      </w:tr>
      <w:tr w:rsidR="00B33D3B" w:rsidRPr="00B33D3B" w:rsidTr="00B33D3B">
        <w:trPr>
          <w:trHeight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603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Цель.4           Сокращение  ДТП со смертельным исходом</w:t>
            </w:r>
          </w:p>
        </w:tc>
      </w:tr>
      <w:tr w:rsidR="00B33D3B" w:rsidRPr="00B33D3B" w:rsidTr="00B33D3B">
        <w:trPr>
          <w:trHeight w:val="182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Задача 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повышение эффективности деятельности по безопасности дорожного движения, совершенствование комплексной системы профилактики нарушений правил дорожного движения, совершенствование организации дорожного движения.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ДТП  со смертельным исходом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Отчётные данные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Отдела внутренних дел   ОП №7 « Кызылский»</w:t>
            </w:r>
          </w:p>
        </w:tc>
      </w:tr>
      <w:tr w:rsidR="00B33D3B" w:rsidRPr="00B33D3B" w:rsidTr="00B33D3B">
        <w:trPr>
          <w:trHeight w:val="49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6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Цель. 5   </w:t>
            </w: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взаимодействия органов власти и общественности в вопросах реализации государственной (национальной) антикоррупционной политики 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3D3B" w:rsidRPr="00B33D3B" w:rsidTr="00B33D3B">
        <w:trPr>
          <w:trHeight w:val="105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5.1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Повышение эффективности и результативности деятельности по предупреждению     коррупции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количество коррупционных проявлений муниципальными служащими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Отчётные данные </w:t>
            </w: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Отдела внутренних дел   ОП №7 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«Кызылский»</w:t>
            </w:r>
          </w:p>
        </w:tc>
      </w:tr>
    </w:tbl>
    <w:p w:rsidR="00B33D3B" w:rsidRPr="00B33D3B" w:rsidRDefault="00B33D3B" w:rsidP="00B33D3B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3D3B" w:rsidRPr="00B33D3B" w:rsidRDefault="00B33D3B" w:rsidP="00B33D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00"/>
      <w:bookmarkEnd w:id="2"/>
      <w:r w:rsidRPr="00B33D3B">
        <w:rPr>
          <w:rFonts w:ascii="Times New Roman" w:hAnsi="Times New Roman" w:cs="Times New Roman"/>
          <w:sz w:val="24"/>
          <w:szCs w:val="24"/>
        </w:rPr>
        <w:t>- Указывается источник информации или методика расчета:</w:t>
      </w:r>
    </w:p>
    <w:p w:rsidR="00B33D3B" w:rsidRPr="00B33D3B" w:rsidRDefault="00B33D3B" w:rsidP="00B33D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3D3B">
        <w:rPr>
          <w:rFonts w:ascii="Times New Roman" w:hAnsi="Times New Roman" w:cs="Times New Roman"/>
          <w:sz w:val="24"/>
          <w:szCs w:val="24"/>
        </w:rPr>
        <w:t>утверждённая</w:t>
      </w:r>
      <w:proofErr w:type="gramEnd"/>
      <w:r w:rsidRPr="00B33D3B">
        <w:rPr>
          <w:rFonts w:ascii="Times New Roman" w:hAnsi="Times New Roman" w:cs="Times New Roman"/>
          <w:sz w:val="24"/>
          <w:szCs w:val="24"/>
        </w:rPr>
        <w:t xml:space="preserve"> правовым актом Правительства Российской Федерации или федерального органа исполнительной власти;</w:t>
      </w:r>
    </w:p>
    <w:p w:rsidR="00B33D3B" w:rsidRPr="00B33D3B" w:rsidRDefault="00B33D3B" w:rsidP="00B33D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33D3B">
        <w:rPr>
          <w:rFonts w:ascii="Times New Roman" w:hAnsi="Times New Roman" w:cs="Times New Roman"/>
          <w:sz w:val="24"/>
          <w:szCs w:val="24"/>
        </w:rPr>
        <w:t>утверждённая правовым актом Правительства Республики Тыва</w:t>
      </w:r>
    </w:p>
    <w:p w:rsidR="00B33D3B" w:rsidRPr="00B33D3B" w:rsidRDefault="00B33D3B" w:rsidP="00B33D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3D3B">
        <w:rPr>
          <w:rFonts w:ascii="Times New Roman" w:hAnsi="Times New Roman" w:cs="Times New Roman"/>
          <w:sz w:val="24"/>
          <w:szCs w:val="24"/>
        </w:rPr>
        <w:t>утверждённая</w:t>
      </w:r>
      <w:proofErr w:type="gramEnd"/>
      <w:r w:rsidRPr="00B33D3B">
        <w:rPr>
          <w:rFonts w:ascii="Times New Roman" w:hAnsi="Times New Roman" w:cs="Times New Roman"/>
          <w:sz w:val="24"/>
          <w:szCs w:val="24"/>
        </w:rPr>
        <w:t xml:space="preserve"> правовым актом органа местного самоуправления или ответственного исполнителя (соисполнителя) муниципальной программы;</w:t>
      </w:r>
    </w:p>
    <w:p w:rsidR="00B33D3B" w:rsidRPr="00B33D3B" w:rsidRDefault="00B33D3B" w:rsidP="00B33D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33D3B">
        <w:rPr>
          <w:rFonts w:ascii="Times New Roman" w:hAnsi="Times New Roman" w:cs="Times New Roman"/>
          <w:sz w:val="24"/>
          <w:szCs w:val="24"/>
        </w:rPr>
        <w:t xml:space="preserve">форма государственного (федерального) статистического наблюдения; </w:t>
      </w:r>
    </w:p>
    <w:p w:rsidR="00B33D3B" w:rsidRPr="00B33D3B" w:rsidRDefault="00B33D3B" w:rsidP="00B33D3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B33D3B">
        <w:rPr>
          <w:rFonts w:ascii="Times New Roman" w:eastAsia="Calibri" w:hAnsi="Times New Roman" w:cs="Times New Roman"/>
          <w:sz w:val="24"/>
          <w:szCs w:val="24"/>
        </w:rPr>
        <w:t>раздел программы или приложение к программе, содержащие методику ответственного исполнителя (соисполнителя) муниципальной программы.</w:t>
      </w:r>
    </w:p>
    <w:p w:rsidR="00B33D3B" w:rsidRPr="00B33D3B" w:rsidRDefault="00B33D3B" w:rsidP="00B33D3B">
      <w:pPr>
        <w:autoSpaceDE w:val="0"/>
        <w:autoSpaceDN w:val="0"/>
        <w:adjustRightInd w:val="0"/>
        <w:spacing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B33D3B" w:rsidRPr="00B33D3B" w:rsidRDefault="00B33D3B" w:rsidP="00B33D3B">
      <w:pPr>
        <w:autoSpaceDE w:val="0"/>
        <w:autoSpaceDN w:val="0"/>
        <w:adjustRightInd w:val="0"/>
        <w:spacing w:line="240" w:lineRule="exac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33D3B" w:rsidRDefault="00B33D3B" w:rsidP="00014D31">
      <w:pPr>
        <w:autoSpaceDE w:val="0"/>
        <w:autoSpaceDN w:val="0"/>
        <w:adjustRightInd w:val="0"/>
        <w:spacing w:line="240" w:lineRule="exact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33D3B">
        <w:rPr>
          <w:rFonts w:ascii="Times New Roman" w:hAnsi="Times New Roman" w:cs="Times New Roman"/>
          <w:sz w:val="24"/>
          <w:szCs w:val="24"/>
        </w:rPr>
        <w:lastRenderedPageBreak/>
        <w:t>Таблица № 4</w:t>
      </w:r>
    </w:p>
    <w:p w:rsidR="00014D31" w:rsidRPr="00B33D3B" w:rsidRDefault="00014D31" w:rsidP="00014D31">
      <w:pPr>
        <w:autoSpaceDE w:val="0"/>
        <w:autoSpaceDN w:val="0"/>
        <w:adjustRightInd w:val="0"/>
        <w:spacing w:line="240" w:lineRule="exac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33D3B" w:rsidRPr="007E3736" w:rsidRDefault="00B33D3B" w:rsidP="007E3736">
      <w:pPr>
        <w:pStyle w:val="a3"/>
        <w:jc w:val="right"/>
        <w:rPr>
          <w:rFonts w:ascii="Times New Roman" w:hAnsi="Times New Roman" w:cs="Times New Roman"/>
        </w:rPr>
      </w:pPr>
      <w:r w:rsidRPr="007E3736">
        <w:rPr>
          <w:rFonts w:ascii="Times New Roman" w:hAnsi="Times New Roman" w:cs="Times New Roman"/>
        </w:rPr>
        <w:t xml:space="preserve">к муниципальной программе «Обеспечение </w:t>
      </w:r>
    </w:p>
    <w:p w:rsidR="00B33D3B" w:rsidRPr="007E3736" w:rsidRDefault="00B33D3B" w:rsidP="007E3736">
      <w:pPr>
        <w:pStyle w:val="a3"/>
        <w:jc w:val="right"/>
        <w:rPr>
          <w:rFonts w:ascii="Times New Roman" w:hAnsi="Times New Roman" w:cs="Times New Roman"/>
        </w:rPr>
      </w:pPr>
      <w:r w:rsidRPr="007E3736">
        <w:rPr>
          <w:rFonts w:ascii="Times New Roman" w:hAnsi="Times New Roman" w:cs="Times New Roman"/>
        </w:rPr>
        <w:t>общественной</w:t>
      </w:r>
      <w:r w:rsidR="00014D31" w:rsidRPr="007E3736">
        <w:rPr>
          <w:rFonts w:ascii="Times New Roman" w:hAnsi="Times New Roman" w:cs="Times New Roman"/>
        </w:rPr>
        <w:t xml:space="preserve"> </w:t>
      </w:r>
      <w:r w:rsidRPr="007E3736">
        <w:rPr>
          <w:rFonts w:ascii="Times New Roman" w:hAnsi="Times New Roman" w:cs="Times New Roman"/>
        </w:rPr>
        <w:t xml:space="preserve">безопасности и противодействие </w:t>
      </w:r>
    </w:p>
    <w:p w:rsidR="00B33D3B" w:rsidRPr="007E3736" w:rsidRDefault="00B33D3B" w:rsidP="007E3736">
      <w:pPr>
        <w:pStyle w:val="a3"/>
        <w:jc w:val="right"/>
        <w:rPr>
          <w:rFonts w:ascii="Times New Roman" w:hAnsi="Times New Roman" w:cs="Times New Roman"/>
        </w:rPr>
      </w:pPr>
      <w:r w:rsidRPr="007E3736">
        <w:rPr>
          <w:rFonts w:ascii="Times New Roman" w:hAnsi="Times New Roman" w:cs="Times New Roman"/>
        </w:rPr>
        <w:t>преступности СПС Сесерлигский на 2019 -2021 годы»</w:t>
      </w:r>
    </w:p>
    <w:p w:rsidR="00B33D3B" w:rsidRPr="00B33D3B" w:rsidRDefault="00B33D3B" w:rsidP="00B33D3B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:rsidR="00B33D3B" w:rsidRPr="007E3736" w:rsidRDefault="00B33D3B" w:rsidP="008768E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36">
        <w:rPr>
          <w:rFonts w:ascii="Times New Roman" w:hAnsi="Times New Roman" w:cs="Times New Roman"/>
          <w:b/>
          <w:sz w:val="24"/>
          <w:szCs w:val="24"/>
        </w:rPr>
        <w:t>Перечень мероприятий</w:t>
      </w:r>
      <w:r w:rsidR="008768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736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B33D3B" w:rsidRPr="007E3736" w:rsidRDefault="00B33D3B" w:rsidP="007E373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3736">
        <w:rPr>
          <w:rFonts w:ascii="Times New Roman" w:hAnsi="Times New Roman" w:cs="Times New Roman"/>
          <w:b/>
          <w:bCs/>
          <w:sz w:val="24"/>
          <w:szCs w:val="24"/>
        </w:rPr>
        <w:t>«Обеспечение общественной безопасности и противодействие преступности</w:t>
      </w:r>
    </w:p>
    <w:p w:rsidR="00B33D3B" w:rsidRPr="007E3736" w:rsidRDefault="00B33D3B" w:rsidP="007E373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3736">
        <w:rPr>
          <w:rFonts w:ascii="Times New Roman" w:hAnsi="Times New Roman" w:cs="Times New Roman"/>
          <w:b/>
          <w:bCs/>
          <w:sz w:val="24"/>
          <w:szCs w:val="24"/>
        </w:rPr>
        <w:t>в СПС Сесерлигский</w:t>
      </w:r>
      <w:r w:rsidR="00014D31" w:rsidRPr="007E37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3736">
        <w:rPr>
          <w:rFonts w:ascii="Times New Roman" w:hAnsi="Times New Roman" w:cs="Times New Roman"/>
          <w:b/>
          <w:bCs/>
          <w:sz w:val="24"/>
          <w:szCs w:val="24"/>
        </w:rPr>
        <w:t>на 2019 – 2021 годы»</w:t>
      </w:r>
    </w:p>
    <w:p w:rsidR="00B33D3B" w:rsidRPr="00B33D3B" w:rsidRDefault="00B33D3B" w:rsidP="00B33D3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555" w:type="dxa"/>
        <w:tblLayout w:type="fixed"/>
        <w:tblLook w:val="01E0" w:firstRow="1" w:lastRow="1" w:firstColumn="1" w:lastColumn="1" w:noHBand="0" w:noVBand="0"/>
      </w:tblPr>
      <w:tblGrid>
        <w:gridCol w:w="391"/>
        <w:gridCol w:w="247"/>
        <w:gridCol w:w="4122"/>
        <w:gridCol w:w="9"/>
        <w:gridCol w:w="424"/>
        <w:gridCol w:w="2689"/>
        <w:gridCol w:w="158"/>
        <w:gridCol w:w="409"/>
        <w:gridCol w:w="371"/>
        <w:gridCol w:w="37"/>
        <w:gridCol w:w="17"/>
        <w:gridCol w:w="567"/>
        <w:gridCol w:w="11"/>
        <w:gridCol w:w="131"/>
        <w:gridCol w:w="141"/>
        <w:gridCol w:w="584"/>
        <w:gridCol w:w="125"/>
        <w:gridCol w:w="992"/>
        <w:gridCol w:w="993"/>
        <w:gridCol w:w="158"/>
        <w:gridCol w:w="142"/>
        <w:gridCol w:w="136"/>
        <w:gridCol w:w="131"/>
        <w:gridCol w:w="2570"/>
      </w:tblGrid>
      <w:tr w:rsidR="00B33D3B" w:rsidRPr="00B33D3B" w:rsidTr="00B33D3B">
        <w:trPr>
          <w:trHeight w:val="394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2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255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Непосредственный результат (краткое Описание)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Последствия не реализации мероприятия</w:t>
            </w:r>
          </w:p>
        </w:tc>
      </w:tr>
      <w:tr w:rsidR="00B33D3B" w:rsidRPr="00B33D3B" w:rsidTr="00B33D3B">
        <w:trPr>
          <w:trHeight w:val="57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</w:t>
            </w:r>
          </w:p>
        </w:tc>
        <w:tc>
          <w:tcPr>
            <w:tcW w:w="70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8768EF" w:rsidRDefault="00B33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3D3B" w:rsidRPr="00B33D3B" w:rsidTr="00B33D3B"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B33D3B" w:rsidRPr="00B33D3B" w:rsidTr="00B33D3B"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 «Комплексные меры по профилактике правонарушений  и преступлений </w:t>
            </w:r>
          </w:p>
          <w:p w:rsidR="00B33D3B" w:rsidRPr="00014D31" w:rsidRDefault="00B3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в  СПС Сесерлигский</w:t>
            </w:r>
            <w:r w:rsidR="00014D31"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на 2019 – 2021 годы»</w:t>
            </w:r>
          </w:p>
        </w:tc>
      </w:tr>
      <w:tr w:rsidR="00B33D3B" w:rsidRPr="00B33D3B" w:rsidTr="00B33D3B">
        <w:trPr>
          <w:trHeight w:val="200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раздел 1. Организационные мероприятия по профилактике правонарушений</w:t>
            </w:r>
          </w:p>
        </w:tc>
      </w:tr>
      <w:tr w:rsidR="00B33D3B" w:rsidRPr="00B33D3B" w:rsidTr="00B33D3B">
        <w:trPr>
          <w:trHeight w:val="80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328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комиссии при председателе СПС Сесерлигский  (далее –  комиссия по профилактике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правонарушений)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решений и рекомендаций межведомственной комиссии по профилактике правонарушений</w:t>
            </w:r>
          </w:p>
        </w:tc>
        <w:tc>
          <w:tcPr>
            <w:tcW w:w="32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председателя администрации СПС Сесерлигский</w:t>
            </w:r>
            <w:r w:rsidR="00014D31"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комиссии по профилактике правонарушений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2019 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комплексного анализа преступности в СПС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Сесерлигский, выработка профилактических мер, обеспечение и взаимодействия</w:t>
            </w:r>
          </w:p>
        </w:tc>
        <w:tc>
          <w:tcPr>
            <w:tcW w:w="2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взаимодействия, неэффективность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профилактических мер  </w:t>
            </w:r>
          </w:p>
        </w:tc>
      </w:tr>
      <w:tr w:rsidR="00B33D3B" w:rsidRPr="00B33D3B" w:rsidTr="00B33D3B">
        <w:trPr>
          <w:trHeight w:val="152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ежекварталь</w:t>
            </w:r>
            <w:r w:rsidR="00B33D3B" w:rsidRPr="00014D31">
              <w:rPr>
                <w:rFonts w:ascii="Times New Roman" w:hAnsi="Times New Roman" w:cs="Times New Roman"/>
                <w:sz w:val="24"/>
                <w:szCs w:val="24"/>
              </w:rPr>
              <w:t>но по отдельному плану</w:t>
            </w:r>
          </w:p>
        </w:tc>
        <w:tc>
          <w:tcPr>
            <w:tcW w:w="46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1265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правовых актов, содержащих положения о запрете продажи алкогольной продукции и пива  в праздничные дни и дни проведения школьных последних звонков и выпускных вечеров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председателя администрации СПС Сесерлигский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2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Недопущение противоправных действий,  </w:t>
            </w: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совершении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лицами  в состоянии алкогольного опьянения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Увеличение числа правонарушений, совершенных лицами  в состоянии алкогольного опьянения</w:t>
            </w:r>
          </w:p>
        </w:tc>
      </w:tr>
      <w:tr w:rsidR="00B33D3B" w:rsidRPr="00B33D3B" w:rsidTr="00B33D3B">
        <w:trPr>
          <w:trHeight w:val="355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Разработка – корректировка  перечня объектов, мест и видов работ для отбывания осужденными исправительных и обязательных  работ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администрации СПС Сесерлигский</w:t>
            </w:r>
            <w:r w:rsidR="00014D31"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УФСИН  России по Республики Тыва по Пий-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Хемскому</w:t>
            </w:r>
            <w:proofErr w:type="spellEnd"/>
            <w:r w:rsid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кожууну</w:t>
            </w:r>
            <w:proofErr w:type="spellEnd"/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ЦЗН (по согласованию)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наказаний, не связанных с лишением свободы,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предупреждение рецидивной преступности</w:t>
            </w:r>
          </w:p>
        </w:tc>
        <w:tc>
          <w:tcPr>
            <w:tcW w:w="2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Не исполнение приговоров суда о назначении исправительных,  обязательных  работ, совершение осужденными новых правонарушений </w:t>
            </w:r>
          </w:p>
        </w:tc>
      </w:tr>
      <w:tr w:rsidR="00B33D3B" w:rsidRPr="00B33D3B" w:rsidTr="00B33D3B">
        <w:trPr>
          <w:trHeight w:val="241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до 31 января</w:t>
            </w:r>
          </w:p>
        </w:tc>
        <w:tc>
          <w:tcPr>
            <w:tcW w:w="46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рейдовые мероприятия по обследованию условий жизни и поведения лиц, освободившихся из мест лишения свободы и отбывающих наказание за преступления.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Оказание помощи в оформлении документов, удостоверяющих личность лицам, освободившимся из мест лишения свободы, а также осужденным к наказаниям, не связанным с лишением свободы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администрации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 7 МО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« 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 xml:space="preserve">илиал УФСИН УИИ РФ по РТ </w:t>
            </w:r>
            <w:proofErr w:type="gramStart"/>
            <w:r w:rsidR="00014D3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014D31">
              <w:rPr>
                <w:rFonts w:ascii="Times New Roman" w:hAnsi="Times New Roman" w:cs="Times New Roman"/>
                <w:sz w:val="24"/>
                <w:szCs w:val="24"/>
              </w:rPr>
              <w:t xml:space="preserve"> Пий - 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Хемскому</w:t>
            </w:r>
            <w:proofErr w:type="spellEnd"/>
            <w:r w:rsid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кожууну</w:t>
            </w:r>
            <w:proofErr w:type="spellEnd"/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ЦЗН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Недопущение противоправных действий, ранее судимыми лицами  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Увеличение числа правонарушений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судимыми лицами  </w:t>
            </w:r>
          </w:p>
        </w:tc>
      </w:tr>
      <w:tr w:rsidR="00B33D3B" w:rsidRPr="00B33D3B" w:rsidTr="00B33D3B">
        <w:trPr>
          <w:trHeight w:val="1994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советов общественности.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администрации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 № 7 МО «Кызылский»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взаимодействия органов власти и общества,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оперативное рассмотрение обращений граждан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взаимодействия и обратной связи органов власти и общества, информационная закрытость органов власти</w:t>
            </w:r>
          </w:p>
        </w:tc>
      </w:tr>
      <w:tr w:rsidR="00B33D3B" w:rsidRPr="00B33D3B" w:rsidTr="00B33D3B">
        <w:trPr>
          <w:trHeight w:val="983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отчетов участковым уполномоченным полиции и представителей органов местного самоуправления СПС Сесерлигский, коллективами предприятий, учреждений, организаций.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(по согласованию)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администрации СПС Сесерлигский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информированности населения,  формирование позитивного общественного мнения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деятельности правоохранитель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ных органов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взаимодействия и обратной связи органов власти и общества,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формирование недоверия граждан к деятельности органов власти</w:t>
            </w:r>
          </w:p>
        </w:tc>
      </w:tr>
      <w:tr w:rsidR="00B33D3B" w:rsidRPr="00B33D3B" w:rsidTr="00B33D3B">
        <w:trPr>
          <w:trHeight w:val="493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Раздел 2.  Мероприятия по охране общественного порядка и профилактике правонарушений</w:t>
            </w:r>
          </w:p>
        </w:tc>
      </w:tr>
      <w:tr w:rsidR="00B33D3B" w:rsidRPr="00B33D3B" w:rsidTr="00B33D3B">
        <w:trPr>
          <w:trHeight w:val="418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оперативно-профилактических операций и мероприятий, в том числе межведомственных  «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Спецконтингент</w:t>
            </w:r>
            <w:proofErr w:type="spell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» (1,4 квартал), «Жилой Сектор» (2 квартал), «Участок» (3квартал), «Мак». </w:t>
            </w: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«Здоровье», «Сигнал» (в течение года), «Подросток»  «Правопорядок»,   «Улица»,   «Дети улиц»,   «Арсенал».</w:t>
            </w:r>
            <w:proofErr w:type="gramEnd"/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в наиболее криминогенных территориях кожууна «День профилактики» с полной их отработкой с привлечением сотрудников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всех заинтересованных служб.</w:t>
            </w:r>
          </w:p>
        </w:tc>
        <w:tc>
          <w:tcPr>
            <w:tcW w:w="32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 № 7 МО «Кызылский»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(по согласованию) 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 </w:t>
            </w:r>
          </w:p>
        </w:tc>
        <w:tc>
          <w:tcPr>
            <w:tcW w:w="242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Противотравных деяний,  профилактика правонарушений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Рост правонарушений, неэффективность профилактической работы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2672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отдельным планам </w:t>
            </w:r>
          </w:p>
        </w:tc>
        <w:tc>
          <w:tcPr>
            <w:tcW w:w="43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2277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индивидуальной и разъяснительной работы среди различных категорий населения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 №7 МО «Кызылский»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правосознания граждан,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Низкий уровень правовой культуры граждан, рост правонарушений</w:t>
            </w:r>
          </w:p>
        </w:tc>
      </w:tr>
      <w:tr w:rsidR="00B33D3B" w:rsidRPr="00B33D3B" w:rsidTr="00B33D3B">
        <w:trPr>
          <w:trHeight w:val="2277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Проведение рейдовых мероприятий по предупреждению правонарушений, связанных с нарушением правил торговли, а также по противодействию производства и распространения контрафактной и фальсифицированной продукции, а так же  оборота алкогольной продукции на территории СПС Сесерлигский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администрации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правонарушений на улицах и в общественных местах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Увеличение числа правонарушений на улицах и в общественных местах</w:t>
            </w: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добровольных формирований граждан по охране общественного порядка (ДНД)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администрации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 №7 МО «Кызылский»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правонарушений на улицах и в общественных местах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Увеличение числа правонарушений на улицах и в общественных местах</w:t>
            </w:r>
          </w:p>
        </w:tc>
      </w:tr>
      <w:tr w:rsidR="00B33D3B" w:rsidRPr="00B33D3B" w:rsidTr="00B33D3B">
        <w:trPr>
          <w:trHeight w:val="145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2.5. 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привлечения граждан к охране общественного порядка  (ДНД)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ОП№ 7 МО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« 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 в охране общественного порядка, поощрение дружинников 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условий для создания  добровольных формирований граждан по охране общественного порядка </w:t>
            </w:r>
          </w:p>
        </w:tc>
      </w:tr>
      <w:tr w:rsidR="00B33D3B" w:rsidRPr="00B33D3B" w:rsidTr="00B33D3B">
        <w:trPr>
          <w:trHeight w:val="2549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В целях изучения административно-территориальных и социальных характеристик обслуживаемой территории, а также для осуществления делового контакта с населением силами УУП не реже 1 раза в полугодие проводить полные поквартирные (подворные) обходы административных участков с занесением полученной информации в паспорта на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административный участок и на дом (улицу), в соответствии с нормативными актами МВД РФ </w:t>
            </w:r>
            <w:proofErr w:type="gramEnd"/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ОП№ 7 МО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« 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 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своевременного реагирования на сообщения и заявления граждан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Увеличение числа правонарушений на улицах и в общественных местах</w:t>
            </w:r>
          </w:p>
        </w:tc>
      </w:tr>
      <w:tr w:rsidR="00B33D3B" w:rsidRPr="00B33D3B" w:rsidTr="00B33D3B">
        <w:trPr>
          <w:trHeight w:val="1106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Установление ежегодного поощрения  участковому уполномоченному полиции  по представлению  ОП №7 и общественных советов сумона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ОП№ 7 МО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« 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 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1467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работы на обслуживаемом участке УУП. 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ОП№ 7 МО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« 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 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своевременного реагирования на сообщения и заявления граждан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Увеличение числа правонарушений на улицах и в общественных местах</w:t>
            </w:r>
          </w:p>
        </w:tc>
      </w:tr>
      <w:tr w:rsidR="00B33D3B" w:rsidRPr="00B33D3B" w:rsidTr="00B33D3B">
        <w:trPr>
          <w:trHeight w:val="363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раздел 3. Профилактика правонарушений несовершеннолетних и молодежи</w:t>
            </w: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комиссии по делам несовершеннолетних и защите их прав при администрации СПС Сесерлигский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администрации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 с. Сесерлиг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МБОУ Сесерлигская СОШ 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правонарушений несовершеннолетних, выработка профилактических мер, обеспечение межведомственного  взаимодействия </w:t>
            </w:r>
          </w:p>
        </w:tc>
        <w:tc>
          <w:tcPr>
            <w:tcW w:w="2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взаимодействия, неэффективность профилактических мер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обеспечению досуговой  занятости  детей, подростков и молодежи, в том числе    несовершеннолетних, состоящих на учете в органах внутренних дел, в секциях и кружках образовательных учреждений, учреждений дополнительного образования, клубных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формированиях.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МБОУ Сесерлигская СОШ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100% занятости детей, подростков и молодёжи, снижение числа правонарушений</w:t>
            </w:r>
          </w:p>
        </w:tc>
        <w:tc>
          <w:tcPr>
            <w:tcW w:w="2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Увеличение числа несовершеннолетних, совершивших противоправные действия</w:t>
            </w: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Привлечение   медицинских и психологических служб для работы с несовершеннолетними, находящимися в социально опасном положении, и их родителями в поселении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Учреждения социальной защиты населения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ГБУЗ «Пий-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Хемская</w:t>
            </w:r>
            <w:proofErr w:type="spell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ЦКБ (по согласованию)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МБОУ Сесерлигская СОШ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tabs>
                <w:tab w:val="left" w:pos="30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условий для получения детьми и родителями  консультативной, психологической помощи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у несовершеннолетних и их родителей возможности получить необходимую помощь</w:t>
            </w:r>
          </w:p>
        </w:tc>
      </w:tr>
      <w:tr w:rsidR="00B33D3B" w:rsidRPr="00014D31" w:rsidTr="00B33D3B">
        <w:trPr>
          <w:trHeight w:val="418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  обследования семей, имеющих на иждивении несовершеннолетних детей, где  родители   состоят на профилактическом учете   </w:t>
            </w:r>
          </w:p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 </w:t>
            </w:r>
          </w:p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«Кызылский»   </w:t>
            </w:r>
          </w:p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</w:t>
            </w:r>
          </w:p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социальной защиты населения </w:t>
            </w:r>
          </w:p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оказания помощи несовершеннолетним, нуждающимся в реабилитации </w:t>
            </w:r>
          </w:p>
        </w:tc>
        <w:tc>
          <w:tcPr>
            <w:tcW w:w="28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возможности оказать необходимую помощь несовершеннолетним, нуждающимся в реабилитации </w:t>
            </w:r>
          </w:p>
        </w:tc>
      </w:tr>
      <w:tr w:rsidR="00B33D3B" w:rsidRPr="00014D31" w:rsidTr="00B33D3B">
        <w:trPr>
          <w:trHeight w:val="127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по отдельным планам</w:t>
            </w: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 w:rsidP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Своевременное выявление несовершеннолетних: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- ведущих антиобщественный образ жизни и  совершающих противоправные деяния;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- проживающих в семьях, находящихся в ситуации, угрожающей их жизни и здоровью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 №7 МО «Кызылский»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 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Учреждения социальной защиты населения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оказания помощи несовершеннолетним, снижение числа правонарушений несовершеннолетних </w:t>
            </w:r>
          </w:p>
        </w:tc>
        <w:tc>
          <w:tcPr>
            <w:tcW w:w="2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Рост числа детей «группы риска», увеличение количества правонарушений несовершеннолетних</w:t>
            </w:r>
          </w:p>
        </w:tc>
      </w:tr>
      <w:tr w:rsidR="00B33D3B" w:rsidRPr="00B33D3B" w:rsidTr="00B33D3B">
        <w:trPr>
          <w:trHeight w:val="383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профилактических операций  акций: «Подросток»,  «Дети улиц»  и др. </w:t>
            </w:r>
          </w:p>
        </w:tc>
        <w:tc>
          <w:tcPr>
            <w:tcW w:w="36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 №7 МО «Кызылский»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Учреждения социальной защиты населения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МБОУ Сесерлигская СОШ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2019 -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 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правонарушений несовершеннолетних</w:t>
            </w:r>
          </w:p>
        </w:tc>
        <w:tc>
          <w:tcPr>
            <w:tcW w:w="28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правонарушений несовершеннолетних</w:t>
            </w:r>
          </w:p>
        </w:tc>
      </w:tr>
      <w:tr w:rsidR="00B33D3B" w:rsidRPr="00B33D3B" w:rsidTr="00B33D3B">
        <w:trPr>
          <w:trHeight w:val="121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по отдельным планам</w:t>
            </w:r>
            <w:r w:rsidRPr="00B33D3B">
              <w:rPr>
                <w:sz w:val="24"/>
                <w:szCs w:val="24"/>
              </w:rPr>
              <w:t xml:space="preserve"> –</w:t>
            </w: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8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1436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Пропаганда правовых знаний среди несовершеннолетних (проведение лекций, бесед, встреч и т.д.)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 №7 МО «Кызылский»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 Учреждения социальной защиты населения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Сесерлигская СОШ</w:t>
            </w:r>
          </w:p>
        </w:tc>
        <w:tc>
          <w:tcPr>
            <w:tcW w:w="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–</w:t>
            </w:r>
          </w:p>
        </w:tc>
        <w:tc>
          <w:tcPr>
            <w:tcW w:w="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Повышение правовой культуры несовершеннолетних, формирование уважительного отношения к закону</w:t>
            </w:r>
          </w:p>
        </w:tc>
        <w:tc>
          <w:tcPr>
            <w:tcW w:w="2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правовых знаний у несовершеннолетних, пренебрежительное отношение к закону</w:t>
            </w:r>
          </w:p>
        </w:tc>
      </w:tr>
      <w:tr w:rsidR="00B33D3B" w:rsidRPr="00B33D3B" w:rsidTr="00B33D3B">
        <w:trPr>
          <w:trHeight w:val="1677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совместных рейдовых мероприятий в отношении семей, находящихся в социально опасном положении, нуждающихся в социальной помощи и поддержке, с целью оказания адресной правовой, психологической и иных видов помощи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 №7 МО «Кызылский»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Администрация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Учреждения социальной защиты населения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МБОУ Сесерлигская СОШ</w:t>
            </w:r>
          </w:p>
        </w:tc>
        <w:tc>
          <w:tcPr>
            <w:tcW w:w="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оказания помощи несовершеннолетним, снижение числа правонарушений несовершеннолетних</w:t>
            </w:r>
          </w:p>
        </w:tc>
        <w:tc>
          <w:tcPr>
            <w:tcW w:w="2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Рост числа детей «группы риска», увеличение количества правонарушений несовершеннолетних</w:t>
            </w:r>
          </w:p>
        </w:tc>
      </w:tr>
      <w:tr w:rsidR="00B33D3B" w:rsidRPr="00B33D3B" w:rsidTr="00B33D3B">
        <w:trPr>
          <w:trHeight w:val="1531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Оказание своевременной консультативной, психологической и материальной помощи семьям и несовершеннолетним, находящимся в трудной жизненной ситуации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социальной защиты населения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МБОУ Сесерлигская СОШ</w:t>
            </w:r>
          </w:p>
        </w:tc>
        <w:tc>
          <w:tcPr>
            <w:tcW w:w="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tabs>
                <w:tab w:val="left" w:pos="30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получения детьми и родителями  консультативной, психологической и иных видов помощи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получить необходимую помощь</w:t>
            </w:r>
          </w:p>
        </w:tc>
      </w:tr>
      <w:tr w:rsidR="00B33D3B" w:rsidRPr="00B33D3B" w:rsidTr="00B33D3B">
        <w:trPr>
          <w:trHeight w:val="699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 учреждениях образования, культуры, социального обслуживания семьи и детей циклов бесед, диспутов, «круглых столов», лекций, выставок,     обзоров литературы для детей, подростков и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молодёжи по темам: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«Формирование здорового образа жизни»,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«Профилактика негативных проявлений в молодёжной среде»</w:t>
            </w:r>
          </w:p>
        </w:tc>
        <w:tc>
          <w:tcPr>
            <w:tcW w:w="36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Учреждения социальной защиты населения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Сесерлигская СОШ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МБУ СДК с. Сесерлиг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ФАП с. Сесерлиг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–</w:t>
            </w:r>
          </w:p>
        </w:tc>
        <w:tc>
          <w:tcPr>
            <w:tcW w:w="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 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здорового образа жизни, вовлечение детей и молодежи в общественную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жизнь </w:t>
            </w:r>
          </w:p>
        </w:tc>
        <w:tc>
          <w:tcPr>
            <w:tcW w:w="28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Увеличение количества правонарушений несовершеннолетних</w:t>
            </w:r>
          </w:p>
        </w:tc>
      </w:tr>
      <w:tr w:rsidR="00B33D3B" w:rsidRPr="00B33D3B" w:rsidTr="00B33D3B">
        <w:trPr>
          <w:trHeight w:val="69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552C6B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sz w:val="24"/>
                <w:szCs w:val="24"/>
              </w:rPr>
              <w:t>по отдельным планам</w:t>
            </w: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8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413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7E3736" w:rsidRDefault="00B33D3B" w:rsidP="00876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7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4. Информационно-пропагандистское сопровождение профилактики правонарушений</w:t>
            </w:r>
          </w:p>
        </w:tc>
      </w:tr>
      <w:tr w:rsidR="00B33D3B" w:rsidRPr="00B33D3B" w:rsidTr="00B33D3B">
        <w:trPr>
          <w:trHeight w:val="1266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деятельности правоохранительных органов и органа  местного самоуправления в сфере профилактики правонарушений и достигнутых результатах через средства массовой информации, официальные сайты в сети Интернет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администрации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информированности населения,  формирование позитивного общественного мнения о деятельности правоохранительных органов и органов  местного самоуправления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Недостаточная информированность населения, отсутствие обратной связи, негативная оценка деятельности органов власти  </w:t>
            </w:r>
          </w:p>
        </w:tc>
      </w:tr>
      <w:tr w:rsidR="00B33D3B" w:rsidRPr="00B33D3B" w:rsidTr="00B33D3B">
        <w:trPr>
          <w:trHeight w:val="525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Default="00B33D3B" w:rsidP="00750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FE" w:rsidRDefault="00750CFE" w:rsidP="00750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FE" w:rsidRPr="00014D31" w:rsidRDefault="00750CFE" w:rsidP="00750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EF" w:rsidRDefault="00B33D3B" w:rsidP="00750C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C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Подпрограмма 2 «Комплексные меры противодействия распространению наркомании и </w:t>
            </w:r>
            <w:r w:rsidR="00750CFE" w:rsidRPr="0075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незаконному </w:t>
            </w:r>
          </w:p>
          <w:p w:rsidR="00B33D3B" w:rsidRPr="00750CFE" w:rsidRDefault="00750CFE" w:rsidP="00750C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CFE">
              <w:rPr>
                <w:rFonts w:ascii="Times New Roman" w:hAnsi="Times New Roman" w:cs="Times New Roman"/>
                <w:b/>
                <w:sz w:val="24"/>
                <w:szCs w:val="24"/>
              </w:rPr>
              <w:t>обороту наркотиков в СПС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CFE">
              <w:rPr>
                <w:rFonts w:ascii="Times New Roman" w:hAnsi="Times New Roman" w:cs="Times New Roman"/>
                <w:b/>
                <w:sz w:val="24"/>
                <w:szCs w:val="24"/>
              </w:rPr>
              <w:t>Сесерлигский на 2019 – 2021 годы»</w:t>
            </w:r>
          </w:p>
        </w:tc>
      </w:tr>
      <w:tr w:rsidR="00B33D3B" w:rsidRPr="00B33D3B" w:rsidTr="00B33D3B">
        <w:trPr>
          <w:trHeight w:val="334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1. Аналитическое и организационное обеспечение профилактики наркомании</w:t>
            </w:r>
          </w:p>
        </w:tc>
      </w:tr>
      <w:tr w:rsidR="00B33D3B" w:rsidRPr="00B33D3B" w:rsidTr="00B33D3B">
        <w:trPr>
          <w:trHeight w:val="335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антинаркотической комиссии  при председателе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(далее – антинаркотическая комиссия)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решений и рекомендаций антинаркотической комиссии</w:t>
            </w:r>
          </w:p>
        </w:tc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администрации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Члены  антинаркотической комиссии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Комплексный анализ ситуации в сумоне, обеспечение межведомственного взаимодействия</w:t>
            </w:r>
          </w:p>
        </w:tc>
        <w:tc>
          <w:tcPr>
            <w:tcW w:w="31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координации действий, неэффективность профилактических мер</w:t>
            </w:r>
          </w:p>
        </w:tc>
      </w:tr>
      <w:tr w:rsidR="00B33D3B" w:rsidRPr="00B33D3B" w:rsidTr="00B33D3B">
        <w:trPr>
          <w:trHeight w:val="128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334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наркоситуации</w:t>
            </w:r>
            <w:proofErr w:type="spell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СПС Сесерлигский</w:t>
            </w:r>
          </w:p>
        </w:tc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ОП № 7 МО «Кызылский»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Члены  антинаркотической комиссии</w:t>
            </w:r>
          </w:p>
        </w:tc>
        <w:tc>
          <w:tcPr>
            <w:tcW w:w="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Анализ причин и условий, способствующих распространению наркомании, совершению связанных с ней преступлений, разработка предложений по улучшению ситуации</w:t>
            </w:r>
          </w:p>
        </w:tc>
        <w:tc>
          <w:tcPr>
            <w:tcW w:w="31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анализа причин и условий, способствующих распространению наркомании, совершению связанных с ней преступлений,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неэффективность профилактической работы</w:t>
            </w:r>
          </w:p>
        </w:tc>
      </w:tr>
      <w:tr w:rsidR="00B33D3B" w:rsidRPr="00B33D3B" w:rsidTr="00B33D3B">
        <w:trPr>
          <w:trHeight w:val="180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  <w:r w:rsidRPr="00B33D3B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90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437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750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раздел 2. Меры по предупреждению возникновения и распространения наркомании</w:t>
            </w:r>
          </w:p>
        </w:tc>
      </w:tr>
      <w:tr w:rsidR="00B33D3B" w:rsidRPr="00B33D3B" w:rsidTr="00B33D3B">
        <w:trPr>
          <w:trHeight w:val="402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комплекса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культурных, образовательных, творческих  мероприятий антинаркотической направленности и  пропагандирующих здоровый образ жизни  среди детей и молодежи (акции, конкурсы, выставки, беседы, просмотры видеофильмов и т.д.) 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 w:rsidP="008768EF">
            <w:pPr>
              <w:pStyle w:val="2"/>
              <w:jc w:val="left"/>
              <w:rPr>
                <w:b w:val="0"/>
              </w:rPr>
            </w:pPr>
            <w:r w:rsidRPr="00552C6B">
              <w:rPr>
                <w:b w:val="0"/>
              </w:rPr>
              <w:lastRenderedPageBreak/>
              <w:t xml:space="preserve">Администрация СПС </w:t>
            </w:r>
            <w:r w:rsidRPr="008768EF">
              <w:rPr>
                <w:b w:val="0"/>
              </w:rPr>
              <w:lastRenderedPageBreak/>
              <w:t>Сесерлигский</w:t>
            </w:r>
          </w:p>
          <w:p w:rsidR="00B33D3B" w:rsidRPr="008768EF" w:rsidRDefault="00B33D3B" w:rsidP="008768EF">
            <w:pPr>
              <w:pStyle w:val="2"/>
              <w:jc w:val="left"/>
              <w:rPr>
                <w:b w:val="0"/>
              </w:rPr>
            </w:pPr>
            <w:r w:rsidRPr="008768EF">
              <w:rPr>
                <w:b w:val="0"/>
              </w:rPr>
              <w:t>МБОУ Сесерлигская СОШ</w:t>
            </w:r>
          </w:p>
          <w:p w:rsidR="00B33D3B" w:rsidRPr="008768EF" w:rsidRDefault="00B33D3B" w:rsidP="008768EF">
            <w:pPr>
              <w:pStyle w:val="2"/>
              <w:jc w:val="left"/>
              <w:rPr>
                <w:b w:val="0"/>
              </w:rPr>
            </w:pPr>
            <w:r w:rsidRPr="008768EF">
              <w:rPr>
                <w:b w:val="0"/>
              </w:rPr>
              <w:t>МБУ СДК с. Сесерлиг</w:t>
            </w:r>
          </w:p>
          <w:p w:rsidR="00B33D3B" w:rsidRPr="008768EF" w:rsidRDefault="00B33D3B" w:rsidP="008768EF">
            <w:pPr>
              <w:pStyle w:val="2"/>
              <w:jc w:val="left"/>
              <w:rPr>
                <w:b w:val="0"/>
              </w:rPr>
            </w:pPr>
            <w:r w:rsidRPr="008768EF">
              <w:rPr>
                <w:b w:val="0"/>
              </w:rPr>
              <w:t>ФАП с. Сесерлиг</w:t>
            </w:r>
          </w:p>
          <w:p w:rsidR="00B33D3B" w:rsidRPr="008768EF" w:rsidRDefault="00B33D3B" w:rsidP="008768EF">
            <w:pPr>
              <w:pStyle w:val="2"/>
              <w:jc w:val="left"/>
              <w:rPr>
                <w:b w:val="0"/>
              </w:rPr>
            </w:pPr>
            <w:r w:rsidRPr="008768EF">
              <w:rPr>
                <w:b w:val="0"/>
              </w:rPr>
              <w:t xml:space="preserve">ОП №7 МО «Кызылский» </w:t>
            </w:r>
          </w:p>
          <w:p w:rsidR="00B33D3B" w:rsidRPr="00014D31" w:rsidRDefault="00B33D3B" w:rsidP="008768EF">
            <w:pPr>
              <w:pStyle w:val="2"/>
              <w:jc w:val="left"/>
            </w:pPr>
            <w:r w:rsidRPr="008768EF">
              <w:rPr>
                <w:b w:val="0"/>
              </w:rPr>
              <w:t xml:space="preserve"> (по согласованию</w:t>
            </w:r>
            <w:r w:rsidRPr="00014D31">
              <w:t>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  </w:t>
            </w:r>
          </w:p>
        </w:tc>
        <w:tc>
          <w:tcPr>
            <w:tcW w:w="285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tabs>
                <w:tab w:val="left" w:pos="30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навыков </w:t>
            </w:r>
            <w:r w:rsidRPr="00014D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 поведенческих установок на здоровый образ жизни и непринятие наркотиков</w:t>
            </w:r>
          </w:p>
        </w:tc>
        <w:tc>
          <w:tcPr>
            <w:tcW w:w="29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Рост числа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несовершеннолетних и молодежи, употребляющих наркотики</w:t>
            </w:r>
          </w:p>
        </w:tc>
      </w:tr>
      <w:tr w:rsidR="00B33D3B" w:rsidRPr="00B33D3B" w:rsidTr="00B33D3B">
        <w:trPr>
          <w:trHeight w:val="137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отдельным планам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390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Проведение массовых спортивных мероприятий, создание условий для вовлечения детей и молодежи в систематические занятия физической культурой и спортом</w:t>
            </w:r>
          </w:p>
        </w:tc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 w:rsidP="008768EF">
            <w:pPr>
              <w:pStyle w:val="2"/>
              <w:jc w:val="both"/>
              <w:rPr>
                <w:b w:val="0"/>
              </w:rPr>
            </w:pPr>
            <w:r w:rsidRPr="008768EF">
              <w:rPr>
                <w:b w:val="0"/>
              </w:rPr>
              <w:t xml:space="preserve">Администрация </w:t>
            </w:r>
          </w:p>
          <w:p w:rsidR="00B33D3B" w:rsidRPr="008768EF" w:rsidRDefault="00B33D3B" w:rsidP="008768EF">
            <w:pPr>
              <w:pStyle w:val="2"/>
              <w:jc w:val="both"/>
              <w:rPr>
                <w:b w:val="0"/>
              </w:rPr>
            </w:pPr>
            <w:r w:rsidRPr="008768EF">
              <w:rPr>
                <w:b w:val="0"/>
              </w:rPr>
              <w:t>СПС Сесерлигский</w:t>
            </w:r>
          </w:p>
          <w:p w:rsidR="00B33D3B" w:rsidRPr="008768EF" w:rsidRDefault="00B33D3B" w:rsidP="008768EF">
            <w:pPr>
              <w:pStyle w:val="2"/>
              <w:jc w:val="both"/>
              <w:rPr>
                <w:b w:val="0"/>
              </w:rPr>
            </w:pPr>
            <w:r w:rsidRPr="008768EF">
              <w:rPr>
                <w:b w:val="0"/>
              </w:rPr>
              <w:t xml:space="preserve">МБОУ </w:t>
            </w:r>
          </w:p>
          <w:p w:rsidR="00B33D3B" w:rsidRPr="008768EF" w:rsidRDefault="00B33D3B" w:rsidP="008768EF">
            <w:pPr>
              <w:pStyle w:val="2"/>
              <w:jc w:val="both"/>
              <w:rPr>
                <w:b w:val="0"/>
              </w:rPr>
            </w:pPr>
            <w:r w:rsidRPr="008768EF">
              <w:rPr>
                <w:b w:val="0"/>
              </w:rPr>
              <w:t>Сесерлигская СОШ</w:t>
            </w:r>
          </w:p>
          <w:p w:rsidR="00B33D3B" w:rsidRPr="008768EF" w:rsidRDefault="00B33D3B" w:rsidP="008768EF">
            <w:pPr>
              <w:pStyle w:val="2"/>
              <w:jc w:val="both"/>
              <w:rPr>
                <w:b w:val="0"/>
              </w:rPr>
            </w:pPr>
            <w:r w:rsidRPr="008768EF">
              <w:rPr>
                <w:b w:val="0"/>
              </w:rPr>
              <w:t>МБУ СДК с. Сесерлиг</w:t>
            </w:r>
          </w:p>
          <w:p w:rsidR="00B33D3B" w:rsidRPr="008768EF" w:rsidRDefault="00B33D3B" w:rsidP="008768EF">
            <w:pPr>
              <w:pStyle w:val="2"/>
              <w:jc w:val="both"/>
              <w:rPr>
                <w:b w:val="0"/>
              </w:rPr>
            </w:pPr>
            <w:r w:rsidRPr="008768EF">
              <w:rPr>
                <w:b w:val="0"/>
              </w:rPr>
              <w:t>ФАП с. Сесерлиг</w:t>
            </w:r>
          </w:p>
          <w:p w:rsidR="00B33D3B" w:rsidRPr="008768EF" w:rsidRDefault="00B33D3B" w:rsidP="008768EF">
            <w:pPr>
              <w:pStyle w:val="2"/>
              <w:jc w:val="both"/>
              <w:rPr>
                <w:b w:val="0"/>
              </w:rPr>
            </w:pPr>
            <w:r w:rsidRPr="008768EF">
              <w:rPr>
                <w:b w:val="0"/>
              </w:rPr>
              <w:t xml:space="preserve">ОП №7 МО «Кызылский»  </w:t>
            </w:r>
          </w:p>
          <w:p w:rsidR="00B33D3B" w:rsidRPr="00014D31" w:rsidRDefault="00B33D3B" w:rsidP="008768EF">
            <w:pPr>
              <w:pStyle w:val="2"/>
              <w:jc w:val="both"/>
            </w:pPr>
            <w:r w:rsidRPr="008768EF">
              <w:rPr>
                <w:b w:val="0"/>
              </w:rPr>
              <w:t>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sz w:val="24"/>
                <w:szCs w:val="24"/>
              </w:rPr>
              <w:t xml:space="preserve">2021   </w:t>
            </w:r>
          </w:p>
        </w:tc>
        <w:tc>
          <w:tcPr>
            <w:tcW w:w="285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tabs>
                <w:tab w:val="left" w:pos="30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bCs/>
                <w:sz w:val="24"/>
                <w:szCs w:val="24"/>
              </w:rPr>
              <w:t>Пропаганда здорового образа жизни, физической культуры и спорта, организация досуга детей и молодежи в свободное время</w:t>
            </w:r>
          </w:p>
        </w:tc>
        <w:tc>
          <w:tcPr>
            <w:tcW w:w="29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Рост числа несовершеннолетних и молодёжи, употребляющих наркотики</w:t>
            </w:r>
          </w:p>
        </w:tc>
      </w:tr>
      <w:tr w:rsidR="00B33D3B" w:rsidRPr="00B33D3B" w:rsidTr="00B33D3B">
        <w:trPr>
          <w:trHeight w:val="87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8768EF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отдельным планам </w:t>
            </w:r>
          </w:p>
          <w:p w:rsidR="00B33D3B" w:rsidRPr="008768EF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bCs/>
                <w:sz w:val="24"/>
                <w:szCs w:val="24"/>
              </w:rPr>
            </w:pPr>
          </w:p>
        </w:tc>
        <w:tc>
          <w:tcPr>
            <w:tcW w:w="87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1798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развитию волонтерского школьного и молодежного    движения 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семинаров-тренингов по подготовке волонтеров для работы по профилактике наркомании среди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сверстников 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 w:rsidP="008768EF">
            <w:pPr>
              <w:pStyle w:val="2"/>
              <w:jc w:val="left"/>
              <w:rPr>
                <w:b w:val="0"/>
              </w:rPr>
            </w:pPr>
            <w:r w:rsidRPr="008768EF">
              <w:rPr>
                <w:b w:val="0"/>
              </w:rPr>
              <w:lastRenderedPageBreak/>
              <w:t>Администрация</w:t>
            </w:r>
          </w:p>
          <w:p w:rsidR="00B33D3B" w:rsidRPr="008768EF" w:rsidRDefault="00B33D3B" w:rsidP="008768EF">
            <w:pPr>
              <w:pStyle w:val="2"/>
              <w:jc w:val="left"/>
              <w:rPr>
                <w:b w:val="0"/>
              </w:rPr>
            </w:pPr>
            <w:r w:rsidRPr="008768EF">
              <w:rPr>
                <w:b w:val="0"/>
              </w:rPr>
              <w:t xml:space="preserve"> СПС Сесерлигский</w:t>
            </w:r>
          </w:p>
          <w:p w:rsidR="00B33D3B" w:rsidRPr="008768EF" w:rsidRDefault="00B33D3B" w:rsidP="008768EF">
            <w:pPr>
              <w:pStyle w:val="2"/>
              <w:jc w:val="left"/>
              <w:rPr>
                <w:b w:val="0"/>
              </w:rPr>
            </w:pPr>
            <w:r w:rsidRPr="008768EF">
              <w:rPr>
                <w:b w:val="0"/>
              </w:rPr>
              <w:t>МБОУ Сесерлигская СОШ</w:t>
            </w:r>
          </w:p>
          <w:p w:rsidR="00B33D3B" w:rsidRPr="008768EF" w:rsidRDefault="00B33D3B" w:rsidP="008768EF">
            <w:pPr>
              <w:pStyle w:val="2"/>
              <w:jc w:val="left"/>
              <w:rPr>
                <w:b w:val="0"/>
              </w:rPr>
            </w:pPr>
            <w:r w:rsidRPr="008768EF">
              <w:rPr>
                <w:b w:val="0"/>
              </w:rPr>
              <w:t>МБУ СДК с. Сесерлиг</w:t>
            </w:r>
          </w:p>
          <w:p w:rsidR="00B33D3B" w:rsidRPr="008768EF" w:rsidRDefault="00B33D3B" w:rsidP="008768EF">
            <w:pPr>
              <w:pStyle w:val="2"/>
              <w:jc w:val="left"/>
              <w:rPr>
                <w:b w:val="0"/>
              </w:rPr>
            </w:pPr>
            <w:r w:rsidRPr="008768EF">
              <w:rPr>
                <w:b w:val="0"/>
              </w:rPr>
              <w:t>ФАП с.</w:t>
            </w:r>
            <w:r w:rsidR="008768EF">
              <w:rPr>
                <w:b w:val="0"/>
              </w:rPr>
              <w:t xml:space="preserve"> </w:t>
            </w:r>
            <w:r w:rsidRPr="008768EF">
              <w:rPr>
                <w:b w:val="0"/>
              </w:rPr>
              <w:t>Сесерлиг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tabs>
                <w:tab w:val="left" w:pos="30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bCs/>
                <w:sz w:val="24"/>
                <w:szCs w:val="24"/>
              </w:rPr>
              <w:t>Вовлечение детей и молодежи в общественную деятельность, содействие развитию активной гражданской позиции,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позиции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отрицания наркотиков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Рост числа несовершеннолетних и молодежи, употребляющих наркотики</w:t>
            </w:r>
          </w:p>
        </w:tc>
      </w:tr>
      <w:tr w:rsidR="00B33D3B" w:rsidRPr="00B33D3B" w:rsidTr="00B33D3B">
        <w:trPr>
          <w:trHeight w:val="416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специалистов по вопросам профилактики наркомании 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специалистов муниципальных учреждений в  республиканских семинарах, форумах, «круглых столах» по вопросам формирования здорового образа жизни, раннего выявления лиц, употребляющих наркотики, по профилактике поведенческих болезней, наркомании среди несовершеннолетних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  <w:r w:rsidR="00876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МБОУ Сесерлигская СОШ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МБУ СДК с. Сесерлиг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ФАП с. Сесерлиг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tabs>
                <w:tab w:val="left" w:pos="30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компетенции специалистов в области первичной профилактики, обмен опытом для последующего внедрения передовых методов в работу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 знаний и опыта профилактической работы специалистов муниципальных учреждений</w:t>
            </w:r>
          </w:p>
        </w:tc>
      </w:tr>
      <w:tr w:rsidR="00B33D3B" w:rsidRPr="00B33D3B" w:rsidTr="00B33D3B">
        <w:trPr>
          <w:trHeight w:val="2397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семинаров, «круглых столов» с участием родителей, педагогов, представителей молодежных организаций, с привлечением общественности по вопросам организации работы среди учащихся  по профилактике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наркомании, а так же  социальных и юридических последствий немедицинского потребления наркотиков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МБОУ Сесерлигская СОШ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МБУ СДК с. Сесерлиг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ФАП с. Сесерлиг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 №7 МО «Кызылский»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 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подростков и молодежи о негативных последствиях употребления наркотических средств и психотропных веществ, а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также об ответственности за их употребление, воспитание ответственного отношения детей и молодежи к своему  здоровью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Неэффективность принимаемых профилактических мер </w:t>
            </w:r>
          </w:p>
        </w:tc>
      </w:tr>
      <w:tr w:rsidR="00B33D3B" w:rsidRPr="00B33D3B" w:rsidTr="00B33D3B">
        <w:trPr>
          <w:trHeight w:val="513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750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3. Меры медико-социальной профилактики наркомании</w:t>
            </w:r>
          </w:p>
        </w:tc>
      </w:tr>
      <w:tr w:rsidR="00B33D3B" w:rsidRPr="00B33D3B" w:rsidTr="00B33D3B">
        <w:trPr>
          <w:trHeight w:val="1592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Проведение предварительных и периодических медицинских осмотров несовершеннолетних при поступлении и прохождении обучения в образовательных учреждениях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Сесерлигская СОШ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ФАП с. Сесерлиг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потребления наркотических средств, психотропных и других токсических веществ, стрессовых и 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психоподобных</w:t>
            </w:r>
            <w:proofErr w:type="spell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состояний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сведений о потреблении учащимися наркотических средств, психотропных и других токсических веществ</w:t>
            </w:r>
          </w:p>
        </w:tc>
      </w:tr>
      <w:tr w:rsidR="00B33D3B" w:rsidRPr="00B33D3B" w:rsidTr="00B33D3B">
        <w:trPr>
          <w:trHeight w:val="475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750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. Меры по ограничению доступности наркотиков, находящихся в незаконном обороте</w:t>
            </w: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комплексных, в том числе профилактических операций по противодействию незаконному обороту наркотиков, уничтожению 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наркотикосодержащих</w:t>
            </w:r>
            <w:proofErr w:type="spell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 растений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Выявление, предупреждение, пресечение и раскрытие преступлений, связанных с незаконным оборотом наркотических средств и психотропных веществ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Рост уровня 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наркопреступности</w:t>
            </w:r>
            <w:proofErr w:type="spell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, увеличение числа наркозависимых лиц</w:t>
            </w:r>
          </w:p>
        </w:tc>
      </w:tr>
      <w:tr w:rsidR="00B33D3B" w:rsidRPr="00B33D3B" w:rsidTr="00B33D3B">
        <w:trPr>
          <w:trHeight w:val="371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CFE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  <w:p w:rsidR="00750CFE" w:rsidRDefault="00750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FE" w:rsidRDefault="00750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FE" w:rsidRDefault="00750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EF" w:rsidRDefault="00876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EF" w:rsidRDefault="00876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EF" w:rsidRDefault="00876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EF" w:rsidRDefault="00876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EF" w:rsidRDefault="00876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552C6B" w:rsidRDefault="00B33D3B" w:rsidP="00750C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C6B"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Информационное сопровождение профилактической деятельности</w:t>
            </w: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деятельности правоохранительных органов и органа  местного самоуправления в сфере профилактики наркомании и достигнутых результатах через средства массовой информации, официальные сайты в сети Интернет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населения о деятельности в сфере профилактики наркомании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Низкий уровень информированности населения о деятельности в сфере профилактики наркомании</w:t>
            </w:r>
          </w:p>
        </w:tc>
      </w:tr>
      <w:tr w:rsidR="00B33D3B" w:rsidRPr="00B33D3B" w:rsidTr="00B33D3B">
        <w:trPr>
          <w:trHeight w:val="402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об административной и уголовной ответственности за незаконное культивирование 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наркотикосодержащих</w:t>
            </w:r>
            <w:proofErr w:type="spell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 растений путем размещения материалов в средствах массовой информации, распространения памяток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  </w:t>
            </w:r>
          </w:p>
        </w:tc>
        <w:tc>
          <w:tcPr>
            <w:tcW w:w="29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населения о юридических последствиях выращивания 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наркотикосодержащих</w:t>
            </w:r>
            <w:proofErr w:type="spell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 растений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Неэффективность принимаемых профилактических мер</w:t>
            </w:r>
          </w:p>
        </w:tc>
      </w:tr>
      <w:tr w:rsidR="00B33D3B" w:rsidRPr="00B33D3B" w:rsidTr="00B33D3B">
        <w:trPr>
          <w:trHeight w:val="197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действия оперативно-профилактической операции «Мак», «Сообщи, где торгуют смертью»  </w:t>
            </w:r>
          </w:p>
        </w:tc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1521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Изготовление и  распространение буклетов, плакатов антинаркотической   направленности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 №7 МО «Кызылский»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жизни,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граждан  о последствиях употребления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наркотических средств и психотропных веществ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Неэффективность принимаемых профилактических мер</w:t>
            </w:r>
          </w:p>
        </w:tc>
      </w:tr>
      <w:tr w:rsidR="00B33D3B" w:rsidRPr="00B33D3B" w:rsidTr="00B33D3B">
        <w:trPr>
          <w:trHeight w:val="360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750CFE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C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«Профилактика   экстремизма и терроризма в  СПС Сесерлигский</w:t>
            </w:r>
            <w:r w:rsidR="00014D31" w:rsidRPr="0075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0CFE">
              <w:rPr>
                <w:rFonts w:ascii="Times New Roman" w:hAnsi="Times New Roman" w:cs="Times New Roman"/>
                <w:b/>
                <w:sz w:val="24"/>
                <w:szCs w:val="24"/>
              </w:rPr>
              <w:t>на 2019 -2021 годы»</w:t>
            </w:r>
          </w:p>
        </w:tc>
      </w:tr>
      <w:tr w:rsidR="00B33D3B" w:rsidRPr="00B33D3B" w:rsidTr="00B33D3B">
        <w:trPr>
          <w:trHeight w:val="405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750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раздел 1.        Аналитическое и организационное обеспечение профилактики терроризма и экстремизма</w:t>
            </w:r>
          </w:p>
        </w:tc>
      </w:tr>
      <w:tr w:rsidR="00B33D3B" w:rsidRPr="00B33D3B" w:rsidTr="00B33D3B">
        <w:trPr>
          <w:trHeight w:val="333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 антитеррористической комиссии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решений и рекомендаций антитеррористической комиссии по реализации мер в сфере профилактики терроризма и экстремизма на территории  сумона, минимизации его последствий</w:t>
            </w:r>
          </w:p>
        </w:tc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администрации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Члены  антитеррористической комиссии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анализа обстановки, выработка профилактических мер</w:t>
            </w:r>
          </w:p>
        </w:tc>
        <w:tc>
          <w:tcPr>
            <w:tcW w:w="29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межведомственного взаимодействия, неэффективность профилактических мер </w:t>
            </w:r>
          </w:p>
        </w:tc>
      </w:tr>
      <w:tr w:rsidR="00B33D3B" w:rsidRPr="00B33D3B" w:rsidTr="00B33D3B">
        <w:trPr>
          <w:trHeight w:val="167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ежеквартально по отдельному плану</w:t>
            </w:r>
          </w:p>
          <w:p w:rsidR="00B33D3B" w:rsidRPr="00014D31" w:rsidRDefault="00B3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обстановки  на потенциально опасных объектах, объектах жизнеобеспечения и в местах массового пребывания людей на территории сумона 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администрации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Члены  антитеррористической комиссии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Анализ соответствия опасных объектов условиям для предотвращения возникновения (защиты) актов экстремизма, терроризма и других антиобщественных проявлений, выработка мер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Увеличение риска воздействия на опасные объекты факторов террористического характера</w:t>
            </w:r>
          </w:p>
        </w:tc>
      </w:tr>
      <w:tr w:rsidR="00B33D3B" w:rsidRPr="00B33D3B" w:rsidTr="00B33D3B">
        <w:trPr>
          <w:trHeight w:val="351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Мониторинг и отслеживание динамики происходящих межнациональных процессов и отношений</w:t>
            </w:r>
          </w:p>
        </w:tc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состоянием межнациональных и межэтнических отношений, профилактика проявлений экстремизма</w:t>
            </w:r>
          </w:p>
        </w:tc>
        <w:tc>
          <w:tcPr>
            <w:tcW w:w="29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состоянием межнациональных и межэтнических отношений, недостаточная профилактическая работа</w:t>
            </w:r>
          </w:p>
        </w:tc>
      </w:tr>
      <w:tr w:rsidR="00B33D3B" w:rsidRPr="00B33D3B" w:rsidTr="00B33D3B">
        <w:trPr>
          <w:trHeight w:val="165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  <w:r w:rsidRPr="00B33D3B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  <w:tc>
          <w:tcPr>
            <w:tcW w:w="87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B33D3B" w:rsidRDefault="00B33D3B">
            <w:pPr>
              <w:rPr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1539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 помощи организациям сумона по реализации полномочий по вопросам участия в профилактике терроризма и экстремизма, а также в ликвидации последствий их проявлений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 результативности работы, обмен Опытом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взаимодействия, проявление недостатков в работе</w:t>
            </w:r>
          </w:p>
        </w:tc>
      </w:tr>
      <w:tr w:rsidR="00B33D3B" w:rsidRPr="00B33D3B" w:rsidTr="00B33D3B">
        <w:trPr>
          <w:trHeight w:val="347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750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раздел 2. Профилактические мероприятия по противодействию терроризму и экстремизму</w:t>
            </w: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 образовательных  учреждениях занятий по вопросам  безопасности при совершении (угрозе совершения)          террористического акта в  учебном заведении   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Сесерлигская СОШ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3D3B" w:rsidRPr="00014D31" w:rsidRDefault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«Салгал</w:t>
            </w:r>
            <w:r w:rsidR="00B33D3B"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с. Сесерлиг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 №7 МО «Кызылский»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Обучение несовершеннолетних способам защиты, безопасному поведению при совершении          террористического акта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у несовершеннолетних знаний и навыков в обеспечении безопасности при совершении          террористического акта</w:t>
            </w: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тематических мероприятий по антитеррористической тематике, а также направленных на профилактику  экстремизма в детской и молодежной среде (проведение социальных акций, «уроков мужества», бесед и встреч с сотрудниками правоохранительных органов, ветеранами, воинами – интернационалистами, проведение книжных  выставок, демонстрация</w:t>
            </w:r>
            <w:r w:rsidRPr="00014D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видеороликов,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мероприятиях, посвященных памятным датам и др.) 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МБОУ Сесерлигская СОШ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3D3B" w:rsidRPr="00014D31" w:rsidRDefault="0001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«Салгал</w:t>
            </w:r>
            <w:r w:rsidR="00B33D3B" w:rsidRPr="00014D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с. Сесерлиг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МБУ СДК с. Сесерлиг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ОП №7 МО «Кызылский»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Антитеррористическая пропаганда, воспитание толерантности и миролюбия, вовлечение детей и молодежи в общественную и гуманитарную деятельность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Рост агрессивных настроений, межнациональной напряженности, распространение идеологии насилия  </w:t>
            </w:r>
          </w:p>
        </w:tc>
      </w:tr>
      <w:tr w:rsidR="00B33D3B" w:rsidRPr="00B33D3B" w:rsidTr="00B33D3B">
        <w:trPr>
          <w:trHeight w:val="188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 «Школа безопасности»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МБОУ Сесерлигская СОШ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2019 -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Обучение несовершеннолетних способам защиты, безопасному поведению  при совершении          террористического акта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у несовершеннолетних знаний и навыков в обеспечении безопасности при совершении          террористического акта</w:t>
            </w:r>
          </w:p>
        </w:tc>
      </w:tr>
      <w:tr w:rsidR="00B33D3B" w:rsidRPr="00B33D3B" w:rsidTr="00B33D3B">
        <w:trPr>
          <w:trHeight w:val="2314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собственников жилых домов,   к проведению профилактических мероприятий (систематические осмотры, укрепление входов в подвальные, чердачные помещения и другие   вспомогательные технические помещения  </w:t>
            </w:r>
            <w:proofErr w:type="gramEnd"/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 №7 МО «Кызылский»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населения, профилактика  противоправных действий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Наличие угроз жизни, здоровью и имуществу  граждан в результате воздействия факторов террористического характера</w:t>
            </w:r>
          </w:p>
        </w:tc>
      </w:tr>
      <w:tr w:rsidR="00B33D3B" w:rsidRPr="00B33D3B" w:rsidTr="00B33D3B">
        <w:trPr>
          <w:trHeight w:val="411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750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раздел 3. Организационно-технические мероприятия по повышению уровня антитеррористической защищенности объектов</w:t>
            </w:r>
          </w:p>
        </w:tc>
      </w:tr>
      <w:tr w:rsidR="00B33D3B" w:rsidRPr="00B33D3B" w:rsidTr="00B33D3B">
        <w:trPr>
          <w:trHeight w:val="140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ind w:right="-10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антитеррористических учений и тренировок в целях повышения эффективности взаимодействия в ходе реализации мероприятий по предупреждению террористических актов и минимизации их последствий. Решение вопросов ликвидации последствий террористических актов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ОП №7 МО «Кызылский»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(по согласованию)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Члены  антитеррористической комиссии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координации действий органа местного самоуправления и правоохранительных органов,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 взаимодействия, отработка совместных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практических действий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координации действий органа местного самоуправления и правоохранительных органов, межведомственного взаимодействия, неготовность к совместным действиям</w:t>
            </w:r>
          </w:p>
        </w:tc>
      </w:tr>
      <w:tr w:rsidR="00B33D3B" w:rsidRPr="00B33D3B" w:rsidTr="00B33D3B">
        <w:trPr>
          <w:trHeight w:val="188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ind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учебных тренировок в муниципальных учреждениях образования, культуры,   для отработки согласованных действий в случае совершения или </w:t>
            </w:r>
            <w:r w:rsidRPr="00014D3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угрозы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совершения террористического акта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(по согласованию)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Члены  антитеррористической комиссии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Обучение населения способам защиты, безопасному поведению при совершении          террористического акта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у населения знаний и навыков в обеспечении безопасности при совершении          террористического акта</w:t>
            </w:r>
          </w:p>
        </w:tc>
      </w:tr>
      <w:tr w:rsidR="00B33D3B" w:rsidRPr="00B33D3B" w:rsidTr="00B33D3B">
        <w:trPr>
          <w:trHeight w:val="140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укреплению антитеррористической защищенности потенциально описных объектов (далее – ОПО) и критически важных объектов (далее – КВО),  жизнеобеспечения, мест массового пребывания людей, включая оснащение техническими средствами контроля и антитеррористической защиты </w:t>
            </w:r>
            <w:r w:rsidRPr="00014D31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(оснащенных системами видеонаблюдения, кнопками экстренного вызова полиции)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учреждений    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Организации и предприятия сумона, имеющие ОПО и КВО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Организации и предприятия   торговли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соответствия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условиям для предотвращения возникновения (защиты) актов экстремизма, терроризма и других антиобщественных проявлений,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до минимального уровня риска воздействия на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факторов террористического характера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Несоответствие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объектов условиям для предотвращения возникновения (защиты) актов экстремизма, терроризма и других антиобщественных проявлений, увеличение риска воздействия на объекты факторов террористического характера</w:t>
            </w:r>
          </w:p>
        </w:tc>
      </w:tr>
      <w:tr w:rsidR="00B33D3B" w:rsidRPr="00B33D3B" w:rsidTr="00B33D3B">
        <w:trPr>
          <w:trHeight w:val="112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4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Актуализация паспортов безопасности            ПОО, КВО, а также объектов здравоохранения, образования, культуры,   и иных мест массового пребывания людей (в том числе электронных копий паспортов безопасности), в целях приведения указанной документации в соответствие  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Организации и предприятия сумона, имеющие ОПО и КВО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Организации и предприятия   торговли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соответствия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условиям для предотвращения возникновения (защиты) актов экстремизма, терроризма и других антиобщественных проявлений,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снижение до минимального уровня риска воздействия на объекты факторов террористического характера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Несоответствие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объектов условиям для предотвращения возникновения (защиты) актов экстремизма, терроризма и других антиобщественных проявлений, увеличение риска воздействия на объекты факторов террористического характера</w:t>
            </w:r>
          </w:p>
        </w:tc>
      </w:tr>
      <w:tr w:rsidR="00B33D3B" w:rsidRPr="00B33D3B" w:rsidTr="00B33D3B">
        <w:trPr>
          <w:trHeight w:val="188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подготовкой и актуализацией паспортов безопасности   ПОО, КВО, а также учреждении образования, культуры,   и иных мест массового пребывания людей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Члены  антитеррористической комиссии  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Анализ соответствия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условиям для предотвращения возникновения (защиты) актов экстремизма,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терроризма и других антиобщественных проявлений 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Увеличение риска воздействия на объекты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факторов террористического характера</w:t>
            </w:r>
          </w:p>
        </w:tc>
      </w:tr>
      <w:tr w:rsidR="00B33D3B" w:rsidRPr="00B33D3B" w:rsidTr="00B33D3B">
        <w:trPr>
          <w:trHeight w:val="188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4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Регулярное проведение  обследований ПОО и КВО,  мест массового пребывания людей на предмет выявления их террористической уязвимости, в т.ч. накануне проведения   общественно-политических, массовых мероприятий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Члены  антитеррористической комиссии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 №7 МО «Кызылский»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подготовкой объектов к возможным актам экстремизма, терроризма и другим антиобщественным проявлениям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риска воздействия на объекты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факторов террористического характера</w:t>
            </w:r>
          </w:p>
        </w:tc>
      </w:tr>
      <w:tr w:rsidR="00B33D3B" w:rsidRPr="00B33D3B" w:rsidTr="00B33D3B">
        <w:trPr>
          <w:trHeight w:val="229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раздел 4. Информационно-пропагандистское сопровождение мероприятий в сфере профилактики терроризма и экстремизма</w:t>
            </w:r>
          </w:p>
        </w:tc>
      </w:tr>
      <w:tr w:rsidR="00B33D3B" w:rsidRPr="00B33D3B" w:rsidTr="00B33D3B">
        <w:trPr>
          <w:trHeight w:val="188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Размещение на стендах информации,   о порядке действий при совершении террористических актов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администрации СПС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Руководители учреждений организаций сумона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информированности населения,  обучение населения способам защиты и безопасному поведению при совершении          теракта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Низкий уровень информированности населения, отсутствие у населения знаний и навыков в обеспечении безопасности при совершении теракта</w:t>
            </w:r>
          </w:p>
        </w:tc>
      </w:tr>
      <w:tr w:rsidR="00B33D3B" w:rsidRPr="00B33D3B" w:rsidTr="00B33D3B">
        <w:trPr>
          <w:trHeight w:val="416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EF" w:rsidRDefault="008768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Подпрограмма «Безопасность Дорожного Движения в  СПС Сесерлигский</w:t>
            </w:r>
            <w:r w:rsidR="00750CFE" w:rsidRPr="008768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768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2019 – 2021 годы»</w:t>
            </w:r>
          </w:p>
        </w:tc>
      </w:tr>
      <w:tr w:rsidR="00B33D3B" w:rsidRPr="00B33D3B" w:rsidTr="00B33D3B">
        <w:trPr>
          <w:trHeight w:val="925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Обеспечить работу комиссии по безопасности дорожного движения при администрации СПС Сесерлигский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комиссии по БДД, 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 №7 (по согласованию) 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– 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органов власти и общественности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межведомственного взаимодействия, неэффективность профилактических мер</w:t>
            </w:r>
          </w:p>
        </w:tc>
      </w:tr>
      <w:tr w:rsidR="00B33D3B" w:rsidRPr="00B33D3B" w:rsidTr="00B33D3B">
        <w:trPr>
          <w:trHeight w:val="788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Организовать деятельность общественных  формирований по охране  общественного порядка на улицах и в общественных местах 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 №7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(по согласованию) Администрации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СПС Сесерлигский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органов власти и общественности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межведомственного взаимодействия, неэффективность профилактических мер</w:t>
            </w:r>
          </w:p>
        </w:tc>
      </w:tr>
      <w:tr w:rsidR="00B33D3B" w:rsidRPr="00B33D3B" w:rsidTr="00B33D3B">
        <w:trPr>
          <w:trHeight w:val="701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Обустройство наружным освещением участков автодорог,     населенного пункта 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СПС Сесерлигский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Недопущение правонарушений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ДТП</w:t>
            </w:r>
          </w:p>
        </w:tc>
      </w:tr>
      <w:tr w:rsidR="00B33D3B" w:rsidRPr="00B33D3B" w:rsidTr="00B33D3B">
        <w:trPr>
          <w:trHeight w:val="102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семинара с преподавателями — организаторами ОБЖ на тему «Предупреждение детского дорожно-транспортного травматизма»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 №7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Сесерлигская СОШ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Повышение уровня  знаний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Рост числа ДТП с участием н/л</w:t>
            </w:r>
          </w:p>
        </w:tc>
      </w:tr>
      <w:tr w:rsidR="00B33D3B" w:rsidRPr="00B33D3B" w:rsidTr="00B33D3B">
        <w:trPr>
          <w:trHeight w:val="701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тематических круглых столов по профилактике детского дорожно-транспортного  травматизма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 №7 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Сесерлигская СОШ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Повышение уровня знаний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Рост числа ДТП с участием н/л</w:t>
            </w:r>
          </w:p>
        </w:tc>
      </w:tr>
      <w:tr w:rsidR="00B33D3B" w:rsidRPr="00B33D3B" w:rsidTr="00B33D3B">
        <w:trPr>
          <w:trHeight w:val="701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акции  по соблюдению ПДД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 №7 (по согласованию)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Сесерлигская</w:t>
            </w:r>
            <w:r w:rsid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14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Снижение  нарушений ПДД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Увеличение  нарушений  ПДД</w:t>
            </w:r>
          </w:p>
        </w:tc>
      </w:tr>
      <w:tr w:rsidR="00B33D3B" w:rsidRPr="00B33D3B" w:rsidTr="00B33D3B">
        <w:trPr>
          <w:trHeight w:val="284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Замена дорожных знаков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Снижение  ДТП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Рост числа ДТП</w:t>
            </w:r>
          </w:p>
        </w:tc>
      </w:tr>
      <w:tr w:rsidR="00B33D3B" w:rsidRPr="00B33D3B" w:rsidTr="00B33D3B">
        <w:trPr>
          <w:trHeight w:val="259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Проведение ямочного ремонта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Снижение  ДТП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Рост числа ДТП</w:t>
            </w:r>
          </w:p>
        </w:tc>
      </w:tr>
      <w:tr w:rsidR="00B33D3B" w:rsidRPr="00B33D3B" w:rsidTr="00B33D3B">
        <w:trPr>
          <w:trHeight w:val="56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Очистка дорожного покрытия от снежного покрова.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2019 –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2021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Снижение  ДТП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Рост числа ДТП</w:t>
            </w:r>
          </w:p>
        </w:tc>
      </w:tr>
      <w:tr w:rsidR="00B33D3B" w:rsidRPr="00B33D3B" w:rsidTr="00B33D3B">
        <w:trPr>
          <w:trHeight w:val="404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750CFE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CFE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«Предупреждение коррупции в СПС Сесерлигский</w:t>
            </w:r>
            <w:r w:rsidR="006060CF" w:rsidRPr="0075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0CFE">
              <w:rPr>
                <w:rFonts w:ascii="Times New Roman" w:hAnsi="Times New Roman" w:cs="Times New Roman"/>
                <w:b/>
                <w:sz w:val="24"/>
                <w:szCs w:val="24"/>
              </w:rPr>
              <w:t>на 2019 – 2021 годы»</w:t>
            </w:r>
          </w:p>
        </w:tc>
      </w:tr>
      <w:tr w:rsidR="00B33D3B" w:rsidRPr="00B33D3B" w:rsidTr="00B33D3B">
        <w:trPr>
          <w:trHeight w:val="40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750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Раздел 1. Организационное обеспечение предупреждения коррупции</w:t>
            </w:r>
          </w:p>
        </w:tc>
      </w:tr>
      <w:tr w:rsidR="00B33D3B" w:rsidRPr="00B33D3B" w:rsidTr="00B33D3B">
        <w:trPr>
          <w:trHeight w:val="420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комиссии по противодействию коррупции при председателе администрации СПС Сесерлигски</w:t>
            </w: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далее – комиссия  по противодействию коррупции)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решений и рекомендаций комиссии по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противодействию коррупции</w:t>
            </w:r>
          </w:p>
        </w:tc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председателя администрации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–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взаимодействия органов власти и общественности в вопросах реализации государственной (национальной) антикоррупционной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политики </w:t>
            </w:r>
          </w:p>
        </w:tc>
        <w:tc>
          <w:tcPr>
            <w:tcW w:w="31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межведомственного взаимодействия,  неэффективность профилактической работы</w:t>
            </w:r>
          </w:p>
        </w:tc>
      </w:tr>
      <w:tr w:rsidR="00B33D3B" w:rsidRPr="00B33D3B" w:rsidTr="00B33D3B">
        <w:trPr>
          <w:trHeight w:val="1389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ежеквартально по отдельному плану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B33D3B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планов предупреждения      коррупции в Администрации СПС Сесерлигский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на следующий год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администрации СПС Сесерлигский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ежегодно до 25 декабря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 результативности деятельности по предупреждению     коррупции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системного подхода к профилактике коррупционных правонарушений</w:t>
            </w:r>
          </w:p>
        </w:tc>
      </w:tr>
      <w:tr w:rsidR="00B33D3B" w:rsidRPr="00B33D3B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 нормативных  правовых актов и проектов нормативных  правовых актов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–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последующее устранение коррупциогенных факторов 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Наличие в нормативных  правовых актов и их  проектах коррупциогенных факторов</w:t>
            </w:r>
          </w:p>
        </w:tc>
      </w:tr>
      <w:tr w:rsidR="00B33D3B" w:rsidRPr="00B33D3B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Анализ поступивших обращений граждан на предмет наличия в них информации о фактах коррупции со стороны муниципальных служащих </w:t>
            </w:r>
            <w:r w:rsidR="00014D31">
              <w:rPr>
                <w:rFonts w:ascii="Times New Roman" w:hAnsi="Times New Roman" w:cs="Times New Roman"/>
                <w:sz w:val="24"/>
                <w:szCs w:val="24"/>
              </w:rPr>
              <w:t>Администрации СПС Сесерлигский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–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установления фактов коррупционных правонарушений, совершенных муниципальными служащими 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Не выявление коррупционных и иных правонарушений</w:t>
            </w:r>
          </w:p>
        </w:tc>
      </w:tr>
      <w:tr w:rsidR="00B33D3B" w:rsidRPr="00B33D3B" w:rsidTr="00B33D3B">
        <w:trPr>
          <w:trHeight w:val="223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EF" w:rsidRDefault="00876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EF" w:rsidRDefault="00876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8768EF" w:rsidRDefault="00B33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2. Антикоррупционная пропаганда</w:t>
            </w:r>
          </w:p>
          <w:p w:rsidR="00B33D3B" w:rsidRPr="00014D31" w:rsidRDefault="00B33D3B">
            <w:pPr>
              <w:tabs>
                <w:tab w:val="left" w:pos="90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33D3B" w:rsidRPr="00014D31" w:rsidTr="00B33D3B">
        <w:trPr>
          <w:trHeight w:val="558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Размещение в средствах массовой информации материалов о принимаемых мерах по предупреждению коррупции с приведением конкретных примеров выявленных фактов совершения коррупционных правонарушений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администрации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Прокуратура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Пий-Хемского   района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–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информированности населения, формирование в обществе нетерпимости к коррупционному поведению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Недостаточная информированность населения, негативная оценка деятельности органов власти  </w:t>
            </w:r>
          </w:p>
        </w:tc>
      </w:tr>
      <w:tr w:rsidR="00B33D3B" w:rsidRPr="00014D31" w:rsidTr="00B33D3B">
        <w:trPr>
          <w:trHeight w:val="40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 w:rsidP="00750C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Информирование населения о деятельности органов местного самоуправления в сфере предупреждения коррупции</w:t>
            </w:r>
          </w:p>
        </w:tc>
      </w:tr>
      <w:tr w:rsidR="00B33D3B" w:rsidRPr="00014D31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деятельности органа местного самоуправления СПС Сесерлигский</w:t>
            </w:r>
            <w:r w:rsidR="00606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в сфере предупреждения коррупции и достигнутых результатах через  средства массовой информации, официальные сайты в сети Интернет, путем размещения плакатов в местах массового пребывания людей 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администрации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–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информированности населения,  формирование позитивного общественного мнения о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власти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Недостаточная информированность населения, негативная оценка работы органов власти  в сфере предупреждения коррупции</w:t>
            </w:r>
          </w:p>
        </w:tc>
      </w:tr>
      <w:tr w:rsidR="00B33D3B" w:rsidRPr="00014D31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постоянного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обновления информации о деятельности в сфере предупреждения коррупции на официальном сайте органа местного самоуправления сумона в сети Интернет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председателя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2019 –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информированности населения,  формирование позитивного общественного мнения о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власти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Недостаточная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информированность населения, негативная оценка деятельности органов власти в сфере   предупреждения коррупции</w:t>
            </w:r>
          </w:p>
        </w:tc>
      </w:tr>
      <w:tr w:rsidR="00B33D3B" w:rsidRPr="00014D31" w:rsidTr="00B33D3B">
        <w:trPr>
          <w:trHeight w:val="40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4. Создание условий для сообщения гражданами информации о фактах злоупотребления должностным положением,</w:t>
            </w:r>
          </w:p>
          <w:p w:rsidR="00B33D3B" w:rsidRPr="00014D31" w:rsidRDefault="00B3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имеющих</w:t>
            </w:r>
            <w:proofErr w:type="gramEnd"/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коррупционную составляющую</w:t>
            </w:r>
          </w:p>
        </w:tc>
      </w:tr>
      <w:tr w:rsidR="00B33D3B" w:rsidRPr="00014D31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осуществление приема граждан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администрации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администрации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Глава-Председатель хурала представителей 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(по согласованию) </w:t>
            </w:r>
          </w:p>
        </w:tc>
        <w:tc>
          <w:tcPr>
            <w:tcW w:w="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–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реагирование на сведения, содержащие факты о </w:t>
            </w: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совершении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 о  коррупционных и иных правонарушений,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обеспечение привлечения виновных лиц к ответственности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Отсутствие обратной связи с общественностью, условий для  выявления коррупционных и иных правонарушений</w:t>
            </w:r>
          </w:p>
        </w:tc>
      </w:tr>
      <w:tr w:rsidR="00B33D3B" w:rsidRPr="00014D31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«круглых столов» с гражданами и индивидуальными предпринимателями  </w:t>
            </w:r>
          </w:p>
        </w:tc>
        <w:tc>
          <w:tcPr>
            <w:tcW w:w="3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Председатель администрации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председателя администрации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Глава-Председатель хурала представителей  СПС Сесерлигский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2019 –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информации о проблемных вопросах,  налаживание обратной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связи с общественностью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обратной связи с общественностью, негативная оценка деятельности органов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власти  </w:t>
            </w:r>
          </w:p>
        </w:tc>
      </w:tr>
      <w:tr w:rsidR="00B33D3B" w:rsidRPr="00014D31" w:rsidTr="00B33D3B">
        <w:trPr>
          <w:trHeight w:val="40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 w:rsidP="00750C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5. Правовое регулирование исполнения муниципальных функций и предоставления муниципальных услуг</w:t>
            </w:r>
          </w:p>
        </w:tc>
      </w:tr>
      <w:tr w:rsidR="00B33D3B" w:rsidRPr="00014D31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Разработка и  внедрение административных регламентов исполнения органа местного самоуправления СПС Сесерлигский муниципальных функций и предоставления муниципальных услуг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СПС Сесерлигский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предоставляемых муниципальных функций и муниципальных услуг 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вэлектроном</w:t>
            </w:r>
            <w:proofErr w:type="spell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proofErr w:type="gramEnd"/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возможности получения муниципальных услуг </w:t>
            </w:r>
            <w:proofErr w:type="spell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вэлектроном</w:t>
            </w:r>
            <w:proofErr w:type="spell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виде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D3B" w:rsidRPr="00014D31" w:rsidTr="00B33D3B">
        <w:trPr>
          <w:trHeight w:val="40"/>
        </w:trPr>
        <w:tc>
          <w:tcPr>
            <w:tcW w:w="155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8768EF" w:rsidRDefault="00B33D3B" w:rsidP="00750C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8E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Реализация кадровой политики в целях минимизации коррупционных рисков</w:t>
            </w:r>
          </w:p>
        </w:tc>
      </w:tr>
      <w:tr w:rsidR="00B33D3B" w:rsidRPr="00014D31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="00014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представлением соответствующих сведений гражданами,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претендующими на замещение вакантных должностей муниципальной службы, муниципальными служащими,  руководителями муниципальных учреждений, лицами, замещающими муниципальные должности администрации СПС Сесерлигский</w:t>
            </w:r>
          </w:p>
        </w:tc>
        <w:tc>
          <w:tcPr>
            <w:tcW w:w="3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</w:tc>
        <w:tc>
          <w:tcPr>
            <w:tcW w:w="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нарушений законодательства в сфере  противодействия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  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выявление нарушений законодательства в сфере  противодействия </w:t>
            </w: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  </w:t>
            </w:r>
          </w:p>
        </w:tc>
      </w:tr>
      <w:tr w:rsidR="00B33D3B" w:rsidRPr="00014D31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муниципальными служащими,  лицами, замещающими муниципальные должности </w:t>
            </w:r>
          </w:p>
        </w:tc>
        <w:tc>
          <w:tcPr>
            <w:tcW w:w="3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Председатель администраций СПС Сесерлигский</w:t>
            </w:r>
          </w:p>
        </w:tc>
        <w:tc>
          <w:tcPr>
            <w:tcW w:w="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нарушений законодательства в сфере  противодействия коррупции  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Не выявление нарушений законодательства в сфере  противодействия коррупции  </w:t>
            </w:r>
          </w:p>
        </w:tc>
      </w:tr>
      <w:tr w:rsidR="00B33D3B" w:rsidRPr="00014D31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обучения  и информирования муниципальных служащих  по вопросам противодействия коррупции 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Председатель администраций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</w:tc>
        <w:tc>
          <w:tcPr>
            <w:tcW w:w="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должностных лиц по вопросам противодействия коррупции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 компетенции  должностных лиц по вопросам противодействия коррупции</w:t>
            </w:r>
          </w:p>
        </w:tc>
      </w:tr>
      <w:tr w:rsidR="00B33D3B" w:rsidRPr="00014D31" w:rsidTr="00B33D3B">
        <w:trPr>
          <w:trHeight w:val="4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 и повышения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3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Председатель администраций</w:t>
            </w:r>
          </w:p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 СПС Сесерлигский</w:t>
            </w:r>
          </w:p>
        </w:tc>
        <w:tc>
          <w:tcPr>
            <w:tcW w:w="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муниципальных служащих, обеспечение обмена опытом 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 знаний и опыта муниципальных служащих</w:t>
            </w:r>
          </w:p>
        </w:tc>
      </w:tr>
    </w:tbl>
    <w:p w:rsidR="00014D31" w:rsidRDefault="00014D31" w:rsidP="00B33D3B">
      <w:pPr>
        <w:widowControl w:val="0"/>
        <w:autoSpaceDE w:val="0"/>
        <w:autoSpaceDN w:val="0"/>
        <w:adjustRightInd w:val="0"/>
        <w:jc w:val="right"/>
        <w:outlineLvl w:val="3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widowControl w:val="0"/>
        <w:autoSpaceDE w:val="0"/>
        <w:autoSpaceDN w:val="0"/>
        <w:adjustRightInd w:val="0"/>
        <w:jc w:val="right"/>
        <w:outlineLvl w:val="3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widowControl w:val="0"/>
        <w:autoSpaceDE w:val="0"/>
        <w:autoSpaceDN w:val="0"/>
        <w:adjustRightInd w:val="0"/>
        <w:jc w:val="right"/>
        <w:outlineLvl w:val="3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widowControl w:val="0"/>
        <w:autoSpaceDE w:val="0"/>
        <w:autoSpaceDN w:val="0"/>
        <w:adjustRightInd w:val="0"/>
        <w:jc w:val="right"/>
        <w:outlineLvl w:val="3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widowControl w:val="0"/>
        <w:autoSpaceDE w:val="0"/>
        <w:autoSpaceDN w:val="0"/>
        <w:adjustRightInd w:val="0"/>
        <w:jc w:val="right"/>
        <w:outlineLvl w:val="3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widowControl w:val="0"/>
        <w:autoSpaceDE w:val="0"/>
        <w:autoSpaceDN w:val="0"/>
        <w:adjustRightInd w:val="0"/>
        <w:jc w:val="right"/>
        <w:outlineLvl w:val="3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widowControl w:val="0"/>
        <w:autoSpaceDE w:val="0"/>
        <w:autoSpaceDN w:val="0"/>
        <w:adjustRightInd w:val="0"/>
        <w:jc w:val="right"/>
        <w:outlineLvl w:val="3"/>
        <w:rPr>
          <w:rFonts w:ascii="Times New Roman" w:hAnsi="Times New Roman" w:cs="Times New Roman"/>
          <w:sz w:val="24"/>
          <w:szCs w:val="24"/>
        </w:rPr>
      </w:pPr>
    </w:p>
    <w:p w:rsidR="00014D31" w:rsidRDefault="00014D31" w:rsidP="00B33D3B">
      <w:pPr>
        <w:widowControl w:val="0"/>
        <w:autoSpaceDE w:val="0"/>
        <w:autoSpaceDN w:val="0"/>
        <w:adjustRightInd w:val="0"/>
        <w:jc w:val="right"/>
        <w:outlineLvl w:val="3"/>
        <w:rPr>
          <w:rFonts w:ascii="Times New Roman" w:hAnsi="Times New Roman" w:cs="Times New Roman"/>
          <w:sz w:val="24"/>
          <w:szCs w:val="24"/>
        </w:rPr>
      </w:pPr>
    </w:p>
    <w:p w:rsidR="00014D31" w:rsidRPr="00D713D7" w:rsidRDefault="00B33D3B" w:rsidP="00D713D7">
      <w:pPr>
        <w:widowControl w:val="0"/>
        <w:autoSpaceDE w:val="0"/>
        <w:autoSpaceDN w:val="0"/>
        <w:adjustRightInd w:val="0"/>
        <w:jc w:val="right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014D31">
        <w:rPr>
          <w:rFonts w:ascii="Times New Roman" w:hAnsi="Times New Roman" w:cs="Times New Roman"/>
          <w:sz w:val="24"/>
          <w:szCs w:val="24"/>
        </w:rPr>
        <w:t>Таблица 8</w:t>
      </w:r>
      <w:bookmarkStart w:id="3" w:name="Par726"/>
      <w:bookmarkEnd w:id="3"/>
    </w:p>
    <w:p w:rsidR="00B33D3B" w:rsidRPr="00014D31" w:rsidRDefault="00B33D3B" w:rsidP="00B33D3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4D31">
        <w:rPr>
          <w:rFonts w:ascii="Times New Roman" w:hAnsi="Times New Roman" w:cs="Times New Roman"/>
          <w:b/>
          <w:bCs/>
          <w:sz w:val="24"/>
          <w:szCs w:val="24"/>
        </w:rPr>
        <w:t>РЕСУРСНОЕ ОБЕСПЕЧЕНИЕ</w:t>
      </w:r>
    </w:p>
    <w:p w:rsidR="00B33D3B" w:rsidRPr="00014D31" w:rsidRDefault="00B33D3B" w:rsidP="00B33D3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4D31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РЕАЛИЗАЦИИ МУНИЦИПАЛЬНОЙ ПРОГРАММЫ ЗА СЧЁТ СРЕДСТВ БЮДЖЕТА </w:t>
      </w:r>
    </w:p>
    <w:p w:rsidR="00B33D3B" w:rsidRPr="00014D31" w:rsidRDefault="00B33D3B" w:rsidP="00B33D3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6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14"/>
        <w:gridCol w:w="4613"/>
        <w:gridCol w:w="1419"/>
        <w:gridCol w:w="1701"/>
        <w:gridCol w:w="1701"/>
        <w:gridCol w:w="1982"/>
        <w:gridCol w:w="992"/>
        <w:gridCol w:w="850"/>
        <w:gridCol w:w="993"/>
      </w:tblGrid>
      <w:tr w:rsidR="00B33D3B" w:rsidRPr="00014D31" w:rsidTr="00014D31">
        <w:tc>
          <w:tcPr>
            <w:tcW w:w="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</w:t>
            </w:r>
          </w:p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Целевая статья расходов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исполнитель,</w:t>
            </w:r>
          </w:p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соисполнитель программы,</w:t>
            </w:r>
          </w:p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подпрограммы программы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по годам</w:t>
            </w:r>
          </w:p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(тыс. рублей)</w:t>
            </w:r>
          </w:p>
        </w:tc>
      </w:tr>
      <w:tr w:rsidR="00B33D3B" w:rsidRPr="00014D31" w:rsidTr="00014D31">
        <w:tc>
          <w:tcPr>
            <w:tcW w:w="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 w:rsidP="00014D3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014D31" w:rsidP="00014D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Направ</w:t>
            </w:r>
            <w:r w:rsidR="00B33D3B"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ление расходов</w:t>
            </w: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</w:t>
            </w:r>
          </w:p>
        </w:tc>
      </w:tr>
      <w:tr w:rsidR="00B33D3B" w:rsidRPr="00014D31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</w:tr>
      <w:tr w:rsidR="00B33D3B" w:rsidRPr="00014D31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6060CF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0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 по Программе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3D3B" w:rsidRPr="00014D31" w:rsidRDefault="00552C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3D3B" w:rsidRPr="00014D31" w:rsidRDefault="00552C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3D3B" w:rsidRPr="00014D31" w:rsidRDefault="00552C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15</w:t>
            </w:r>
          </w:p>
        </w:tc>
      </w:tr>
      <w:tr w:rsidR="00B33D3B" w:rsidRPr="00014D31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Подпрограмма</w:t>
            </w:r>
          </w:p>
          <w:p w:rsidR="00B33D3B" w:rsidRPr="00014D31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«Профилактика правонарушений»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552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552C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552C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</w:tr>
      <w:tr w:rsidR="00B33D3B" w:rsidRPr="00014D31" w:rsidTr="00014D31">
        <w:trPr>
          <w:trHeight w:val="46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4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D3B" w:rsidRPr="00014D31" w:rsidRDefault="00B33D3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B33D3B" w:rsidRPr="00014D31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следующие основные мероприятия подпрограммы: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3D3B" w:rsidRPr="00014D31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Проводить рейдовые мероприятия по обследованию условий жизни и поведения лиц, освободившихся из мест лишения свободы и отбывающих наказание  </w:t>
            </w:r>
          </w:p>
          <w:p w:rsidR="00B33D3B" w:rsidRPr="00014D31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помощи в оформлении документов, удостоверяющих личность лицам, освободившимся из мест лишения свободы, а также осужденным к наказаниям, не связанным с лишением свободы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Администрация </w:t>
            </w:r>
          </w:p>
          <w:p w:rsidR="00B33D3B" w:rsidRPr="00014D31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СПС Сесерлигский</w:t>
            </w:r>
          </w:p>
          <w:p w:rsidR="00B33D3B" w:rsidRPr="00014D31" w:rsidRDefault="00B33D3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УФСИН  России по Республики Тыва по Пий-</w:t>
            </w:r>
            <w:proofErr w:type="spellStart"/>
            <w:r w:rsidRPr="00014D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Хемскому</w:t>
            </w:r>
            <w:proofErr w:type="spellEnd"/>
            <w:r w:rsidR="00D713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14D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кожууну</w:t>
            </w:r>
            <w:proofErr w:type="spellEnd"/>
          </w:p>
          <w:p w:rsidR="00B33D3B" w:rsidRPr="00014D31" w:rsidRDefault="00B33D3B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14D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согласованию)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014D31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014D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и проведение оперативно-профилактических операций и мероприятий, «</w:t>
            </w:r>
            <w:proofErr w:type="spellStart"/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Спецконтингент</w:t>
            </w:r>
            <w:proofErr w:type="spellEnd"/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» (1,4 квартал), «Жилой Сектор» (2 квартал), «Участок» (3квартал), «Мак». </w:t>
            </w:r>
            <w:proofErr w:type="gramStart"/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«Здоровье», «Сигнал» (в течение года), «Подросток»  «Правопорядок»,   «Улица»,   «Дети улиц»,   «Арсенал».</w:t>
            </w:r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СПС Сесерлигский</w:t>
            </w:r>
          </w:p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ОП №7 МО «Кызылский» </w:t>
            </w:r>
          </w:p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согласованию)</w:t>
            </w:r>
          </w:p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рейдовых мероприятий по предупреждению правонарушений, связанных с нарушением правил </w:t>
            </w:r>
            <w:proofErr w:type="gramStart"/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торговли</w:t>
            </w:r>
            <w:proofErr w:type="gramEnd"/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 также по противодействию производства и распространения контрафактной и фальсифицированной продукции, а так же  оборота алкогольной продукции на территории СПС Сесерлигский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СПС Сесерлигский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 №7 МО «Кызылский»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(по согласованию)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</w:tr>
      <w:tr w:rsidR="00B33D3B" w:rsidRPr="00B33D3B" w:rsidTr="00014D31">
        <w:trPr>
          <w:trHeight w:val="1608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Организация деятельности добровольных формирований граждан (ДНД) по охране общественного порядка (приобретение ГСМ, </w:t>
            </w:r>
            <w:proofErr w:type="gramStart"/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удостоверенный</w:t>
            </w:r>
            <w:proofErr w:type="gramEnd"/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жилетов, нарукавных   повязок,)</w:t>
            </w:r>
          </w:p>
          <w:p w:rsidR="00B33D3B" w:rsidRPr="00B33D3B" w:rsidRDefault="00B33D3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33D3B" w:rsidRPr="00B33D3B" w:rsidRDefault="00B33D3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B33D3B" w:rsidRPr="00B33D3B" w:rsidRDefault="00B33D3B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СПС Сесерлигский</w:t>
            </w:r>
          </w:p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 №7 МО «Кызылский» (по согласованию)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rPr>
          <w:trHeight w:val="353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2.5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целях изучения административно-территориальных и социальных характеристик обслуживаемой территории, а также для осуществления делового контакта с населением силами УУП не реже 1 раза в полугодие проводить полные поквартирные (подворные) обходы административных участков с занесением полученной информации в паспорта на административный участок и на дом (улицу), в соответствии с нормативными актами МВД РФ </w:t>
            </w:r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СПС Сесерлигский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ОП№ 7 МО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 Кызылский» 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согласованию)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2.6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Установление 1-раз в полугодие поощрения    лучшим членам ДНД и участкового уполномоченного полиции, по представлению председателя администрации сумона  и   ОП №7.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СПС Сесерлигский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ОП№ 7 МО 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 Кызылский» </w:t>
            </w:r>
          </w:p>
          <w:p w:rsidR="00B33D3B" w:rsidRPr="00B33D3B" w:rsidRDefault="00B33D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согласованию)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2.7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Проведение профилактических операций и акций: «Подросток»,  «Дети улиц»  и др.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Администрация СПС Сесерлигский</w:t>
            </w:r>
          </w:p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ОП№ 7 МО </w:t>
            </w:r>
          </w:p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 Кызылский» </w:t>
            </w:r>
          </w:p>
          <w:p w:rsidR="00B33D3B" w:rsidRPr="00B33D3B" w:rsidRDefault="00B33D3B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(по согласованию)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2.8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 рейдовых мероприятий  с целью оказания адресной правовой, психологической и иных видов помощи, обследования семей, находящихся в социально опасном положении, имеющих на иждивении несовершеннолетних детей, где родители состоят на профилактическом учете и    нуждающихся в социальной помощи и поддержке. 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Администрация СПС Сесерлигский</w:t>
            </w:r>
            <w:r w:rsidR="00D713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ОП №7 МО  «Кызылский»   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Подпрограмма </w:t>
            </w:r>
          </w:p>
          <w:p w:rsidR="00B33D3B" w:rsidRPr="00B33D3B" w:rsidRDefault="00B33D3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«Комплексные меры противодействия распространению наркомании и незаконному обороту наркотиков»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552C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rPr>
          <w:trHeight w:val="1279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и проведение профилактических операций по противодействию незаконному обороту наркотиков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Администрация СПС Сесерлигский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ОП №7 МО «Кызылский» 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согласованию)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rPr>
          <w:trHeight w:val="806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3.2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спортивных мероприятий, а также лекции, беседы по</w:t>
            </w:r>
            <w:r w:rsidRPr="00B33D3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к</w:t>
            </w: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омплексным мерам противодействии распространении наркомании и незаконному обороту наркотиков.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Администрация СПС Сесерлигский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ОП №7 МО «Кызылский» 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согласованию)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</w:t>
            </w:r>
          </w:p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</w:t>
            </w:r>
          </w:p>
        </w:tc>
      </w:tr>
      <w:tr w:rsidR="00B33D3B" w:rsidRPr="00B33D3B" w:rsidTr="00014D31">
        <w:trPr>
          <w:trHeight w:val="806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3.3</w:t>
            </w:r>
          </w:p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Уничтожение дикорастущей   конопли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Администрация СПС Сесерлигский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 №7 МО «Кызылский» (по согласованию)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rPr>
          <w:trHeight w:val="8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</w:t>
            </w:r>
          </w:p>
          <w:p w:rsidR="00B33D3B" w:rsidRPr="00B33D3B" w:rsidRDefault="00B33D3B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«Профилактика терроризма и экстремизма»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Реализация мероприятий по укреплению антитеррористической защищенности потенциально опасных объектов (далее – ППО) и критически важных объектов (далее – КВО),  жизнеобеспечения, мест массового пребывания людей, включая оснащение техническими средствами контроля и антитеррористической защиты </w:t>
            </w:r>
            <w:r w:rsidRPr="00B33D3B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eastAsia="en-US"/>
              </w:rPr>
              <w:t xml:space="preserve">(оснащенных системами видеонаблюдения, кнопками экстренного </w:t>
            </w:r>
            <w:r w:rsidRPr="00B33D3B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eastAsia="en-US"/>
              </w:rPr>
              <w:lastRenderedPageBreak/>
              <w:t>вызова полиции)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СПС Сесерлигский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D713D7" w:rsidRDefault="00B33D3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713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</w:t>
            </w:r>
          </w:p>
          <w:p w:rsidR="00B33D3B" w:rsidRPr="00D713D7" w:rsidRDefault="00B33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713D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Безопасность Дорожного Движения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 w:rsidP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Замена дорожных знаков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СПС Сесерлигский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ямочного ремонта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СПС Сесерлигский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33D3B"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Очистка дорожного покрытия от снежного покрова.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B33D3B" w:rsidRPr="00B33D3B" w:rsidRDefault="00B33D3B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СПС Сесерлигский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7E47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 w:rsidP="007E472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7E47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0,5</w:t>
            </w:r>
          </w:p>
        </w:tc>
      </w:tr>
      <w:tr w:rsidR="00B33D3B" w:rsidRPr="00B33D3B" w:rsidTr="00014D31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«Предупреждение коррупции в    Пий-Хемском</w:t>
            </w:r>
            <w:r w:rsidR="00D713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кожууне» на 2018 – 2020г.»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D3B" w:rsidRPr="00B33D3B" w:rsidRDefault="00B33D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33D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B33D3B" w:rsidRPr="00B33D3B" w:rsidRDefault="00B33D3B" w:rsidP="00B33D3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B33D3B" w:rsidRPr="00B33D3B" w:rsidSect="00014D3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54244"/>
    <w:multiLevelType w:val="hybridMultilevel"/>
    <w:tmpl w:val="E66EA1E6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20D41688"/>
    <w:multiLevelType w:val="hybridMultilevel"/>
    <w:tmpl w:val="436021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640104"/>
    <w:multiLevelType w:val="hybridMultilevel"/>
    <w:tmpl w:val="3A4E3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66650D"/>
    <w:multiLevelType w:val="hybridMultilevel"/>
    <w:tmpl w:val="BDF60F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CE4236"/>
    <w:multiLevelType w:val="hybridMultilevel"/>
    <w:tmpl w:val="ACE20E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3F3D1E"/>
    <w:multiLevelType w:val="hybridMultilevel"/>
    <w:tmpl w:val="D3503DE2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ED5451"/>
    <w:multiLevelType w:val="hybridMultilevel"/>
    <w:tmpl w:val="E22A29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C76C1"/>
    <w:rsid w:val="00014D31"/>
    <w:rsid w:val="00047BEF"/>
    <w:rsid w:val="00253085"/>
    <w:rsid w:val="00336B02"/>
    <w:rsid w:val="004117FE"/>
    <w:rsid w:val="00552C6B"/>
    <w:rsid w:val="00567E24"/>
    <w:rsid w:val="006060CF"/>
    <w:rsid w:val="006A7F3C"/>
    <w:rsid w:val="00750CFE"/>
    <w:rsid w:val="0078613B"/>
    <w:rsid w:val="007E3736"/>
    <w:rsid w:val="007E4724"/>
    <w:rsid w:val="008006AF"/>
    <w:rsid w:val="008768EF"/>
    <w:rsid w:val="009B6A73"/>
    <w:rsid w:val="009D4E40"/>
    <w:rsid w:val="00A50204"/>
    <w:rsid w:val="00AE0CD1"/>
    <w:rsid w:val="00B211EA"/>
    <w:rsid w:val="00B33D3B"/>
    <w:rsid w:val="00CC76C1"/>
    <w:rsid w:val="00CF061C"/>
    <w:rsid w:val="00D67D0A"/>
    <w:rsid w:val="00D713D7"/>
    <w:rsid w:val="00E85D94"/>
    <w:rsid w:val="00F3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3C"/>
  </w:style>
  <w:style w:type="paragraph" w:styleId="1">
    <w:name w:val="heading 1"/>
    <w:basedOn w:val="a"/>
    <w:next w:val="a"/>
    <w:link w:val="10"/>
    <w:qFormat/>
    <w:rsid w:val="00B33D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B33D3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B33D3B"/>
    <w:pPr>
      <w:keepNext/>
      <w:tabs>
        <w:tab w:val="left" w:pos="1876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B33D3B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B33D3B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B33D3B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33D3B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3D3B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B33D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 Spacing"/>
    <w:uiPriority w:val="1"/>
    <w:qFormat/>
    <w:rsid w:val="00CC76C1"/>
    <w:pPr>
      <w:spacing w:after="0" w:line="240" w:lineRule="auto"/>
    </w:pPr>
  </w:style>
  <w:style w:type="character" w:customStyle="1" w:styleId="30">
    <w:name w:val="Заголовок 3 Знак"/>
    <w:basedOn w:val="a0"/>
    <w:link w:val="3"/>
    <w:semiHidden/>
    <w:rsid w:val="00B33D3B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semiHidden/>
    <w:rsid w:val="00B33D3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B33D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33D3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B33D3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styleId="a4">
    <w:name w:val="Hyperlink"/>
    <w:semiHidden/>
    <w:unhideWhenUsed/>
    <w:rsid w:val="00B33D3B"/>
    <w:rPr>
      <w:color w:val="0000FF"/>
      <w:u w:val="single"/>
    </w:rPr>
  </w:style>
  <w:style w:type="character" w:customStyle="1" w:styleId="a5">
    <w:name w:val="Текст сноски Знак"/>
    <w:basedOn w:val="a0"/>
    <w:link w:val="a6"/>
    <w:semiHidden/>
    <w:rsid w:val="00B33D3B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note text"/>
    <w:basedOn w:val="a"/>
    <w:link w:val="a5"/>
    <w:semiHidden/>
    <w:unhideWhenUsed/>
    <w:rsid w:val="00B33D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semiHidden/>
    <w:unhideWhenUsed/>
    <w:rsid w:val="00B33D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semiHidden/>
    <w:rsid w:val="00B33D3B"/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a"/>
    <w:semiHidden/>
    <w:rsid w:val="00B33D3B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9"/>
    <w:semiHidden/>
    <w:unhideWhenUsed/>
    <w:rsid w:val="00B33D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Title"/>
    <w:basedOn w:val="a"/>
    <w:link w:val="ac"/>
    <w:qFormat/>
    <w:rsid w:val="00B33D3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ac">
    <w:name w:val="Название Знак"/>
    <w:basedOn w:val="a0"/>
    <w:link w:val="ab"/>
    <w:rsid w:val="00B33D3B"/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ad">
    <w:name w:val="Основной текст Знак"/>
    <w:basedOn w:val="a0"/>
    <w:link w:val="ae"/>
    <w:semiHidden/>
    <w:rsid w:val="00B33D3B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Body Text"/>
    <w:basedOn w:val="a"/>
    <w:link w:val="ad"/>
    <w:semiHidden/>
    <w:unhideWhenUsed/>
    <w:rsid w:val="00B33D3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">
    <w:name w:val="Основной текст с отступом Знак"/>
    <w:basedOn w:val="a0"/>
    <w:link w:val="af0"/>
    <w:semiHidden/>
    <w:rsid w:val="00B33D3B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ody Text Indent"/>
    <w:basedOn w:val="a"/>
    <w:link w:val="af"/>
    <w:semiHidden/>
    <w:unhideWhenUsed/>
    <w:rsid w:val="00B33D3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2"/>
    <w:semiHidden/>
    <w:rsid w:val="00B33D3B"/>
    <w:rPr>
      <w:rFonts w:ascii="Times New Roman" w:eastAsia="Times New Roman" w:hAnsi="Times New Roman" w:cs="Times New Roman"/>
      <w:sz w:val="28"/>
      <w:szCs w:val="24"/>
    </w:rPr>
  </w:style>
  <w:style w:type="paragraph" w:styleId="22">
    <w:name w:val="Body Text 2"/>
    <w:basedOn w:val="a"/>
    <w:link w:val="21"/>
    <w:semiHidden/>
    <w:unhideWhenUsed/>
    <w:rsid w:val="00B33D3B"/>
    <w:pPr>
      <w:tabs>
        <w:tab w:val="left" w:pos="1876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1">
    <w:name w:val="Основной текст 3 Знак"/>
    <w:basedOn w:val="a0"/>
    <w:link w:val="32"/>
    <w:semiHidden/>
    <w:rsid w:val="00B33D3B"/>
    <w:rPr>
      <w:rFonts w:ascii="Times New Roman" w:eastAsia="Times New Roman" w:hAnsi="Times New Roman" w:cs="Times New Roman"/>
      <w:sz w:val="28"/>
      <w:szCs w:val="24"/>
    </w:rPr>
  </w:style>
  <w:style w:type="paragraph" w:styleId="32">
    <w:name w:val="Body Text 3"/>
    <w:basedOn w:val="a"/>
    <w:link w:val="31"/>
    <w:semiHidden/>
    <w:unhideWhenUsed/>
    <w:rsid w:val="00B33D3B"/>
    <w:pPr>
      <w:tabs>
        <w:tab w:val="left" w:pos="187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3">
    <w:name w:val="Основной текст с отступом 2 Знак"/>
    <w:basedOn w:val="a0"/>
    <w:link w:val="24"/>
    <w:semiHidden/>
    <w:rsid w:val="00B33D3B"/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basedOn w:val="a"/>
    <w:link w:val="23"/>
    <w:semiHidden/>
    <w:unhideWhenUsed/>
    <w:rsid w:val="00B33D3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B33D3B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Indent 3"/>
    <w:basedOn w:val="a"/>
    <w:link w:val="33"/>
    <w:semiHidden/>
    <w:unhideWhenUsed/>
    <w:rsid w:val="00B33D3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af1">
    <w:name w:val="Схема документа Знак"/>
    <w:basedOn w:val="a0"/>
    <w:link w:val="af2"/>
    <w:uiPriority w:val="99"/>
    <w:semiHidden/>
    <w:rsid w:val="00B33D3B"/>
    <w:rPr>
      <w:rFonts w:ascii="Tahoma" w:eastAsia="Times New Roman" w:hAnsi="Tahoma" w:cs="Tahoma"/>
      <w:sz w:val="16"/>
      <w:szCs w:val="16"/>
    </w:rPr>
  </w:style>
  <w:style w:type="paragraph" w:styleId="af2">
    <w:name w:val="Document Map"/>
    <w:basedOn w:val="a"/>
    <w:link w:val="af1"/>
    <w:uiPriority w:val="99"/>
    <w:semiHidden/>
    <w:unhideWhenUsed/>
    <w:rsid w:val="00B33D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4"/>
    <w:semiHidden/>
    <w:rsid w:val="00B33D3B"/>
    <w:rPr>
      <w:rFonts w:ascii="Tahoma" w:eastAsia="Times New Roman" w:hAnsi="Tahoma" w:cs="Tahoma"/>
      <w:sz w:val="16"/>
      <w:szCs w:val="16"/>
    </w:rPr>
  </w:style>
  <w:style w:type="paragraph" w:styleId="af4">
    <w:name w:val="Balloon Text"/>
    <w:basedOn w:val="a"/>
    <w:link w:val="af3"/>
    <w:semiHidden/>
    <w:unhideWhenUsed/>
    <w:rsid w:val="00B33D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B33D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B33D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B33D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310">
    <w:name w:val="Основной текст с отступом 31"/>
    <w:basedOn w:val="a"/>
    <w:rsid w:val="00B33D3B"/>
    <w:pPr>
      <w:widowControl w:val="0"/>
      <w:suppressAutoHyphens/>
      <w:spacing w:after="0" w:line="240" w:lineRule="auto"/>
      <w:ind w:firstLine="741"/>
      <w:jc w:val="center"/>
    </w:pPr>
    <w:rPr>
      <w:rFonts w:ascii="Times New Roman" w:eastAsia="Arial Unicode MS" w:hAnsi="Times New Roman" w:cs="Times New Roman"/>
      <w:b/>
      <w:kern w:val="2"/>
      <w:sz w:val="28"/>
      <w:szCs w:val="24"/>
    </w:rPr>
  </w:style>
  <w:style w:type="paragraph" w:customStyle="1" w:styleId="ConsPlusNonformat">
    <w:name w:val="ConsPlusNonformat"/>
    <w:rsid w:val="00B33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B33D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Cell">
    <w:name w:val="ConsCell"/>
    <w:rsid w:val="00B33D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6">
    <w:name w:val="Знак"/>
    <w:basedOn w:val="a7"/>
    <w:rsid w:val="00B33D3B"/>
    <w:pPr>
      <w:tabs>
        <w:tab w:val="clear" w:pos="4677"/>
        <w:tab w:val="clear" w:pos="9355"/>
      </w:tabs>
      <w:ind w:right="40" w:firstLine="720"/>
      <w:jc w:val="both"/>
    </w:pPr>
    <w:rPr>
      <w:sz w:val="28"/>
      <w:szCs w:val="28"/>
    </w:rPr>
  </w:style>
  <w:style w:type="paragraph" w:customStyle="1" w:styleId="Default">
    <w:name w:val="Default"/>
    <w:rsid w:val="00B33D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7">
    <w:name w:val="Основной текст_"/>
    <w:basedOn w:val="a0"/>
    <w:link w:val="61"/>
    <w:locked/>
    <w:rsid w:val="00B33D3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1">
    <w:name w:val="Основной текст6"/>
    <w:basedOn w:val="a"/>
    <w:link w:val="af7"/>
    <w:rsid w:val="00B33D3B"/>
    <w:pPr>
      <w:widowControl w:val="0"/>
      <w:shd w:val="clear" w:color="auto" w:fill="FFFFFF"/>
      <w:spacing w:after="0" w:line="322" w:lineRule="exact"/>
      <w:ind w:hanging="1480"/>
      <w:jc w:val="center"/>
    </w:pPr>
    <w:rPr>
      <w:rFonts w:ascii="Times New Roman" w:eastAsia="Times New Roman" w:hAnsi="Times New Roman" w:cs="Times New Roman"/>
    </w:rPr>
  </w:style>
  <w:style w:type="character" w:customStyle="1" w:styleId="11">
    <w:name w:val="Основной текст1"/>
    <w:basedOn w:val="af7"/>
    <w:rsid w:val="00B33D3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table" w:styleId="af8">
    <w:name w:val="Table Grid"/>
    <w:basedOn w:val="a1"/>
    <w:rsid w:val="00B33D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B33D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AVRIL~1\AppData\Local\Temp\18779510-95526882-95527000.do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file:///C:\GAVRIL~1\AppData\Local\Temp\18779510-95526882-95527000.do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Documents%20and%20Settings\User\&#1056;&#1072;&#1073;&#1086;&#1095;&#1080;&#1081;%20&#1089;&#1090;&#1086;&#1083;\&#1052;&#1059;&#1053;&#1055;&#1056;&#1054;&#1043;&#1056;&#1040;&#1052;&#1052;&#1040;%20&#1041;&#1045;&#1047;&#1054;&#1055;&#1040;&#1089;&#1085;&#1086;&#1089;&#1090;&#1080;.docx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GAVRIL~1\AppData\Local\Temp\18779510-95526882-95527000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GAVRIL~1\AppData\Local\Temp\18779510-95526882-95527000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9A2BE-9666-4189-BE0E-771B8E6A0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13568</Words>
  <Characters>77343</Characters>
  <Application>Microsoft Office Word</Application>
  <DocSecurity>0</DocSecurity>
  <Lines>644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</cp:revision>
  <cp:lastPrinted>2021-05-13T07:54:00Z</cp:lastPrinted>
  <dcterms:created xsi:type="dcterms:W3CDTF">2018-10-29T05:42:00Z</dcterms:created>
  <dcterms:modified xsi:type="dcterms:W3CDTF">2021-05-13T07:59:00Z</dcterms:modified>
</cp:coreProperties>
</file>