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D14" w:rsidRDefault="0040617F" w:rsidP="0040617F">
      <w:pPr>
        <w:pStyle w:val="1"/>
        <w:tabs>
          <w:tab w:val="left" w:pos="1876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334760" cy="895985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становление 89 от 08.11.2021г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4760" cy="895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b/>
          <w:sz w:val="28"/>
          <w:szCs w:val="28"/>
        </w:rPr>
        <w:t xml:space="preserve"> </w:t>
      </w:r>
    </w:p>
    <w:p w:rsidR="00864D14" w:rsidRDefault="00864D14" w:rsidP="002A5E70">
      <w:pPr>
        <w:jc w:val="center"/>
        <w:rPr>
          <w:b/>
          <w:sz w:val="28"/>
          <w:szCs w:val="28"/>
        </w:rPr>
      </w:pPr>
    </w:p>
    <w:p w:rsidR="00402F8F" w:rsidRPr="00AA2D37" w:rsidRDefault="00402F8F" w:rsidP="002A5E70">
      <w:pP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lastRenderedPageBreak/>
        <w:t>Республика Тыва</w:t>
      </w:r>
    </w:p>
    <w:p w:rsidR="00402F8F" w:rsidRPr="00AA2D37" w:rsidRDefault="00402F8F" w:rsidP="002A5E70">
      <w:pP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Пий-Хемский</w:t>
      </w:r>
      <w:r w:rsidR="00102706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кожуун</w:t>
      </w:r>
    </w:p>
    <w:p w:rsidR="00402F8F" w:rsidRPr="00AA2D37" w:rsidRDefault="00AA2D37" w:rsidP="002A5E70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 xml:space="preserve">Хурал представителей </w:t>
      </w:r>
      <w:r w:rsidR="00402F8F" w:rsidRPr="00AA2D37">
        <w:rPr>
          <w:b/>
          <w:sz w:val="28"/>
          <w:szCs w:val="28"/>
        </w:rPr>
        <w:t>сельс</w:t>
      </w:r>
      <w:r w:rsidR="00B311B8">
        <w:rPr>
          <w:b/>
          <w:sz w:val="28"/>
          <w:szCs w:val="28"/>
        </w:rPr>
        <w:t>кого поселения сумон</w:t>
      </w:r>
      <w:r w:rsidR="00A002C9">
        <w:rPr>
          <w:b/>
          <w:sz w:val="28"/>
          <w:szCs w:val="28"/>
        </w:rPr>
        <w:t xml:space="preserve"> </w:t>
      </w:r>
      <w:r w:rsidR="00BC0485">
        <w:rPr>
          <w:b/>
          <w:sz w:val="28"/>
          <w:szCs w:val="28"/>
        </w:rPr>
        <w:t>Сесерлиг</w:t>
      </w:r>
      <w:r w:rsidR="003C4CE7">
        <w:rPr>
          <w:b/>
          <w:sz w:val="28"/>
          <w:szCs w:val="28"/>
        </w:rPr>
        <w:t>ский</w:t>
      </w:r>
    </w:p>
    <w:p w:rsidR="00402F8F" w:rsidRPr="00C26454" w:rsidRDefault="00402F8F" w:rsidP="002A5E70">
      <w:pPr>
        <w:jc w:val="center"/>
        <w:rPr>
          <w:sz w:val="22"/>
          <w:szCs w:val="22"/>
        </w:rPr>
      </w:pPr>
    </w:p>
    <w:p w:rsidR="007C1569" w:rsidRPr="007C1569" w:rsidRDefault="007C1569" w:rsidP="00D5762F">
      <w:pPr>
        <w:rPr>
          <w:b/>
          <w:sz w:val="28"/>
          <w:szCs w:val="28"/>
        </w:rPr>
      </w:pPr>
    </w:p>
    <w:p w:rsidR="00402F8F" w:rsidRDefault="00FE7898" w:rsidP="00B2299D">
      <w:pP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Р</w:t>
      </w:r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Е</w:t>
      </w:r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Ш</w:t>
      </w:r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Е</w:t>
      </w:r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Н</w:t>
      </w:r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И</w:t>
      </w:r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Е</w:t>
      </w:r>
      <w:r w:rsidR="00263556" w:rsidRPr="00263556">
        <w:rPr>
          <w:b/>
          <w:sz w:val="28"/>
          <w:szCs w:val="28"/>
        </w:rPr>
        <w:t xml:space="preserve"> </w:t>
      </w:r>
      <w:r w:rsidR="003F1FC7">
        <w:rPr>
          <w:b/>
          <w:sz w:val="28"/>
          <w:szCs w:val="28"/>
        </w:rPr>
        <w:t>№</w:t>
      </w:r>
    </w:p>
    <w:p w:rsidR="00D5762F" w:rsidRDefault="00D5762F" w:rsidP="00B2299D">
      <w:pPr>
        <w:jc w:val="center"/>
        <w:rPr>
          <w:b/>
          <w:sz w:val="28"/>
          <w:szCs w:val="28"/>
        </w:rPr>
      </w:pPr>
    </w:p>
    <w:p w:rsidR="00D5762F" w:rsidRPr="00D5762F" w:rsidRDefault="00D5762F" w:rsidP="00D576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ПРОЕКТ</w:t>
      </w:r>
    </w:p>
    <w:p w:rsidR="0048031E" w:rsidRPr="00AA2D37" w:rsidRDefault="0048031E" w:rsidP="002A5E70">
      <w:pPr>
        <w:jc w:val="center"/>
        <w:rPr>
          <w:b/>
          <w:sz w:val="28"/>
          <w:szCs w:val="28"/>
        </w:rPr>
      </w:pPr>
    </w:p>
    <w:p w:rsidR="00402F8F" w:rsidRPr="00AA2D37" w:rsidRDefault="00D21480" w:rsidP="004A005D">
      <w:pPr>
        <w:tabs>
          <w:tab w:val="left" w:pos="465"/>
          <w:tab w:val="left" w:pos="1365"/>
          <w:tab w:val="center" w:pos="4677"/>
        </w:tabs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 xml:space="preserve">               </w:t>
      </w:r>
      <w:r w:rsidR="00402F8F" w:rsidRPr="00AA2D37">
        <w:rPr>
          <w:b/>
          <w:sz w:val="28"/>
          <w:szCs w:val="28"/>
        </w:rPr>
        <w:t xml:space="preserve">  от</w:t>
      </w:r>
      <w:r w:rsidR="006F0D60">
        <w:rPr>
          <w:b/>
          <w:sz w:val="28"/>
          <w:szCs w:val="28"/>
        </w:rPr>
        <w:t xml:space="preserve"> </w:t>
      </w:r>
      <w:r w:rsidR="003F1FC7">
        <w:rPr>
          <w:b/>
          <w:sz w:val="28"/>
          <w:szCs w:val="28"/>
        </w:rPr>
        <w:t xml:space="preserve">                                     </w:t>
      </w:r>
      <w:r w:rsidR="00402F8F" w:rsidRPr="00AA2D37">
        <w:rPr>
          <w:b/>
          <w:sz w:val="28"/>
          <w:szCs w:val="28"/>
        </w:rPr>
        <w:t xml:space="preserve"> </w:t>
      </w:r>
      <w:r w:rsidR="004A005D">
        <w:rPr>
          <w:b/>
          <w:sz w:val="28"/>
          <w:szCs w:val="28"/>
        </w:rPr>
        <w:t xml:space="preserve">                                                         с.</w:t>
      </w:r>
      <w:r w:rsidR="00BC0485">
        <w:rPr>
          <w:b/>
          <w:sz w:val="28"/>
          <w:szCs w:val="28"/>
        </w:rPr>
        <w:t>Сесерлиг</w:t>
      </w:r>
    </w:p>
    <w:p w:rsidR="00402F8F" w:rsidRPr="00AA2D37" w:rsidRDefault="00402F8F" w:rsidP="002A5E70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</w:p>
    <w:p w:rsidR="00402F8F" w:rsidRPr="00D5762F" w:rsidRDefault="00402F8F" w:rsidP="00D5762F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О</w:t>
      </w:r>
      <w:r w:rsidR="0048031E" w:rsidRPr="00AA2D37">
        <w:rPr>
          <w:b/>
          <w:sz w:val="28"/>
          <w:szCs w:val="28"/>
        </w:rPr>
        <w:t xml:space="preserve"> </w:t>
      </w:r>
      <w:r w:rsidR="009368E0" w:rsidRPr="00AA2D37">
        <w:rPr>
          <w:b/>
          <w:sz w:val="28"/>
          <w:szCs w:val="28"/>
        </w:rPr>
        <w:t>бюджете</w:t>
      </w:r>
      <w:r w:rsidR="003C4CE7">
        <w:rPr>
          <w:b/>
          <w:sz w:val="28"/>
          <w:szCs w:val="28"/>
        </w:rPr>
        <w:t xml:space="preserve"> сельского поселения </w:t>
      </w:r>
      <w:r w:rsidR="00BC0485">
        <w:rPr>
          <w:b/>
          <w:sz w:val="28"/>
          <w:szCs w:val="28"/>
        </w:rPr>
        <w:t xml:space="preserve"> сумон Сесерлиг</w:t>
      </w:r>
      <w:r w:rsidRPr="00AA2D37">
        <w:rPr>
          <w:b/>
          <w:sz w:val="28"/>
          <w:szCs w:val="28"/>
        </w:rPr>
        <w:t xml:space="preserve">  Пий-Хемского</w:t>
      </w:r>
      <w:r w:rsidR="00290348" w:rsidRPr="00AA2D37">
        <w:rPr>
          <w:b/>
          <w:sz w:val="28"/>
          <w:szCs w:val="28"/>
        </w:rPr>
        <w:t xml:space="preserve"> </w:t>
      </w:r>
      <w:r w:rsidR="00996DD4">
        <w:rPr>
          <w:b/>
          <w:sz w:val="28"/>
          <w:szCs w:val="28"/>
        </w:rPr>
        <w:t>кожууна Республики Тыва</w:t>
      </w:r>
      <w:r w:rsidR="003F1FC7">
        <w:rPr>
          <w:b/>
          <w:sz w:val="28"/>
          <w:szCs w:val="28"/>
        </w:rPr>
        <w:t xml:space="preserve"> на 2022</w:t>
      </w:r>
      <w:r w:rsidRPr="00AA2D37">
        <w:rPr>
          <w:b/>
          <w:sz w:val="28"/>
          <w:szCs w:val="28"/>
        </w:rPr>
        <w:t xml:space="preserve"> год и на плановый период </w:t>
      </w:r>
      <w:r w:rsidR="003F1FC7">
        <w:rPr>
          <w:b/>
          <w:sz w:val="28"/>
          <w:szCs w:val="28"/>
        </w:rPr>
        <w:t>2023</w:t>
      </w:r>
      <w:r w:rsidR="00305B07">
        <w:rPr>
          <w:b/>
          <w:sz w:val="28"/>
          <w:szCs w:val="28"/>
        </w:rPr>
        <w:t xml:space="preserve"> </w:t>
      </w:r>
      <w:r w:rsidR="00290348" w:rsidRPr="00AA2D37">
        <w:rPr>
          <w:b/>
          <w:sz w:val="28"/>
          <w:szCs w:val="28"/>
        </w:rPr>
        <w:t xml:space="preserve">и </w:t>
      </w:r>
      <w:r w:rsidR="002E6C43">
        <w:rPr>
          <w:b/>
          <w:sz w:val="28"/>
          <w:szCs w:val="28"/>
        </w:rPr>
        <w:t>20</w:t>
      </w:r>
      <w:r w:rsidR="003F1FC7">
        <w:rPr>
          <w:b/>
          <w:sz w:val="28"/>
          <w:szCs w:val="28"/>
        </w:rPr>
        <w:t>24</w:t>
      </w:r>
      <w:r w:rsidR="00D5762F">
        <w:rPr>
          <w:b/>
          <w:sz w:val="28"/>
          <w:szCs w:val="28"/>
        </w:rPr>
        <w:t xml:space="preserve"> годо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1. Утвердить основные характеристики местного бюджета сельского посел</w:t>
      </w:r>
      <w:r w:rsidR="00290348" w:rsidRPr="00AA2D37">
        <w:rPr>
          <w:sz w:val="28"/>
          <w:szCs w:val="28"/>
        </w:rPr>
        <w:t xml:space="preserve">ения </w:t>
      </w:r>
      <w:r w:rsidR="00BC0485">
        <w:rPr>
          <w:sz w:val="28"/>
          <w:szCs w:val="28"/>
        </w:rPr>
        <w:t xml:space="preserve"> сумон Сесерлиг</w:t>
      </w:r>
      <w:r w:rsidRPr="00AA2D37">
        <w:rPr>
          <w:sz w:val="28"/>
          <w:szCs w:val="28"/>
        </w:rPr>
        <w:t xml:space="preserve"> Пий-Хемского</w:t>
      </w:r>
      <w:r w:rsidR="00290348" w:rsidRPr="00AA2D37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кожууна Республики Тыва</w:t>
      </w:r>
      <w:r w:rsidR="006B0990">
        <w:rPr>
          <w:sz w:val="28"/>
          <w:szCs w:val="28"/>
        </w:rPr>
        <w:t>»</w:t>
      </w:r>
      <w:r w:rsidR="00D21480" w:rsidRPr="00AA2D37">
        <w:rPr>
          <w:sz w:val="28"/>
          <w:szCs w:val="28"/>
        </w:rPr>
        <w:t xml:space="preserve"> (далее местный бюджет)  на 2</w:t>
      </w:r>
      <w:r w:rsidR="00305B07">
        <w:rPr>
          <w:sz w:val="28"/>
          <w:szCs w:val="28"/>
        </w:rPr>
        <w:t>02</w:t>
      </w:r>
      <w:r w:rsidR="003F1FC7">
        <w:rPr>
          <w:sz w:val="28"/>
          <w:szCs w:val="28"/>
        </w:rPr>
        <w:t>2</w:t>
      </w:r>
      <w:r w:rsidRPr="00AA2D37">
        <w:rPr>
          <w:sz w:val="28"/>
          <w:szCs w:val="28"/>
        </w:rPr>
        <w:t xml:space="preserve"> год</w:t>
      </w:r>
      <w:r w:rsidR="00E67700">
        <w:rPr>
          <w:sz w:val="28"/>
          <w:szCs w:val="28"/>
        </w:rPr>
        <w:t>: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 xml:space="preserve">1) общий объем доходов местного бюджета составляет в сумме </w:t>
      </w:r>
      <w:r w:rsidR="009A1704">
        <w:rPr>
          <w:sz w:val="28"/>
          <w:szCs w:val="28"/>
        </w:rPr>
        <w:t>3319</w:t>
      </w:r>
      <w:r w:rsidRPr="00AA2D37">
        <w:rPr>
          <w:sz w:val="28"/>
          <w:szCs w:val="28"/>
        </w:rPr>
        <w:t xml:space="preserve"> тыс. руб</w:t>
      </w:r>
      <w:r w:rsidR="008F4790">
        <w:rPr>
          <w:sz w:val="28"/>
          <w:szCs w:val="28"/>
        </w:rPr>
        <w:t>.,</w:t>
      </w:r>
    </w:p>
    <w:p w:rsidR="00402F8F" w:rsidRPr="00AA2D37" w:rsidRDefault="00402F8F" w:rsidP="002A5E70">
      <w:pPr>
        <w:jc w:val="both"/>
        <w:rPr>
          <w:sz w:val="28"/>
          <w:szCs w:val="28"/>
          <w:u w:val="single"/>
        </w:rPr>
      </w:pPr>
      <w:r w:rsidRPr="00AA2D37">
        <w:rPr>
          <w:sz w:val="28"/>
          <w:szCs w:val="28"/>
        </w:rPr>
        <w:t xml:space="preserve">2) общий объем расходов местного бюджета </w:t>
      </w:r>
      <w:r w:rsidR="009A1704">
        <w:rPr>
          <w:sz w:val="28"/>
          <w:szCs w:val="28"/>
        </w:rPr>
        <w:t>3319</w:t>
      </w:r>
      <w:r w:rsidR="002E6C43">
        <w:rPr>
          <w:sz w:val="28"/>
          <w:szCs w:val="28"/>
        </w:rPr>
        <w:t xml:space="preserve"> </w:t>
      </w:r>
      <w:r w:rsidR="008F4790">
        <w:rPr>
          <w:sz w:val="28"/>
          <w:szCs w:val="28"/>
        </w:rPr>
        <w:t>тыс. руб.,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3) деф</w:t>
      </w:r>
      <w:r w:rsidR="009368E0" w:rsidRPr="00AA2D37">
        <w:rPr>
          <w:sz w:val="28"/>
          <w:szCs w:val="28"/>
        </w:rPr>
        <w:t xml:space="preserve">ицит </w:t>
      </w:r>
      <w:r w:rsidR="00B311B8">
        <w:rPr>
          <w:sz w:val="28"/>
          <w:szCs w:val="28"/>
        </w:rPr>
        <w:t>отсутствует.</w:t>
      </w:r>
    </w:p>
    <w:p w:rsidR="009368E0" w:rsidRPr="00AA2D37" w:rsidRDefault="009368E0" w:rsidP="002A5E70">
      <w:pPr>
        <w:jc w:val="both"/>
        <w:rPr>
          <w:sz w:val="28"/>
          <w:szCs w:val="28"/>
        </w:rPr>
      </w:pP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2. Утвердить основные характеристики местного бюджета н</w:t>
      </w:r>
      <w:r w:rsidR="00290348" w:rsidRPr="00AA2D37">
        <w:rPr>
          <w:sz w:val="28"/>
          <w:szCs w:val="28"/>
        </w:rPr>
        <w:t>а 20</w:t>
      </w:r>
      <w:r w:rsidR="00996DD4">
        <w:rPr>
          <w:sz w:val="28"/>
          <w:szCs w:val="28"/>
        </w:rPr>
        <w:t>22</w:t>
      </w:r>
      <w:r w:rsidR="00290348" w:rsidRPr="00AA2D37">
        <w:rPr>
          <w:sz w:val="28"/>
          <w:szCs w:val="28"/>
        </w:rPr>
        <w:t xml:space="preserve"> и </w:t>
      </w:r>
      <w:r w:rsidR="00D21480" w:rsidRPr="00AA2D37">
        <w:rPr>
          <w:sz w:val="28"/>
          <w:szCs w:val="28"/>
        </w:rPr>
        <w:t>20</w:t>
      </w:r>
      <w:r w:rsidR="0032467D">
        <w:rPr>
          <w:sz w:val="28"/>
          <w:szCs w:val="28"/>
        </w:rPr>
        <w:t>2</w:t>
      </w:r>
      <w:r w:rsidR="00996DD4">
        <w:rPr>
          <w:sz w:val="28"/>
          <w:szCs w:val="28"/>
        </w:rPr>
        <w:t>3</w:t>
      </w:r>
      <w:r w:rsidR="00290348" w:rsidRPr="00AA2D37">
        <w:rPr>
          <w:sz w:val="28"/>
          <w:szCs w:val="28"/>
        </w:rPr>
        <w:t xml:space="preserve"> годов</w:t>
      </w:r>
      <w:r w:rsidRPr="00AA2D37">
        <w:rPr>
          <w:sz w:val="28"/>
          <w:szCs w:val="28"/>
        </w:rPr>
        <w:t>:</w:t>
      </w:r>
    </w:p>
    <w:p w:rsidR="00402F8F" w:rsidRPr="009E614B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 xml:space="preserve">1) прогнозируемый общий объем </w:t>
      </w:r>
      <w:r w:rsidR="00D21480" w:rsidRPr="00AA2D37">
        <w:rPr>
          <w:sz w:val="28"/>
          <w:szCs w:val="28"/>
        </w:rPr>
        <w:t>доходов местного бюджета на 20</w:t>
      </w:r>
      <w:r w:rsidR="009A1704">
        <w:rPr>
          <w:sz w:val="28"/>
          <w:szCs w:val="28"/>
        </w:rPr>
        <w:t>23 год в сумме 4083,5</w:t>
      </w:r>
      <w:r w:rsidR="002E6C43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 xml:space="preserve">тыс. рублей, на  </w:t>
      </w:r>
      <w:r w:rsidR="002E6C43">
        <w:rPr>
          <w:sz w:val="28"/>
          <w:szCs w:val="28"/>
        </w:rPr>
        <w:t>20</w:t>
      </w:r>
      <w:r w:rsidR="0032467D">
        <w:rPr>
          <w:sz w:val="28"/>
          <w:szCs w:val="28"/>
        </w:rPr>
        <w:t>2</w:t>
      </w:r>
      <w:r w:rsidR="003F1FC7">
        <w:rPr>
          <w:sz w:val="28"/>
          <w:szCs w:val="28"/>
        </w:rPr>
        <w:t>4</w:t>
      </w:r>
      <w:r w:rsidRPr="00AA2D37">
        <w:rPr>
          <w:sz w:val="28"/>
          <w:szCs w:val="28"/>
        </w:rPr>
        <w:t xml:space="preserve"> год в сумме </w:t>
      </w:r>
      <w:r w:rsidR="009A1704">
        <w:rPr>
          <w:sz w:val="28"/>
          <w:szCs w:val="28"/>
        </w:rPr>
        <w:t>4012,8</w:t>
      </w:r>
      <w:r w:rsidR="002E6C43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тыс.</w:t>
      </w:r>
      <w:r w:rsidR="009E614B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рублей</w:t>
      </w:r>
      <w:r w:rsidR="009E614B">
        <w:rPr>
          <w:sz w:val="28"/>
          <w:szCs w:val="28"/>
        </w:rPr>
        <w:t>.</w:t>
      </w:r>
    </w:p>
    <w:p w:rsidR="009368E0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2) прогнозируемый общий объем  р</w:t>
      </w:r>
      <w:r w:rsidR="00D21480" w:rsidRPr="00AA2D37">
        <w:rPr>
          <w:sz w:val="28"/>
          <w:szCs w:val="28"/>
        </w:rPr>
        <w:t>асходов местного бюджета на 20</w:t>
      </w:r>
      <w:r w:rsidR="003F1FC7">
        <w:rPr>
          <w:sz w:val="28"/>
          <w:szCs w:val="28"/>
        </w:rPr>
        <w:t>23</w:t>
      </w:r>
      <w:r w:rsidR="002E6C43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 xml:space="preserve">год – в сумме </w:t>
      </w:r>
      <w:r w:rsidR="009A1704">
        <w:rPr>
          <w:sz w:val="28"/>
          <w:szCs w:val="28"/>
        </w:rPr>
        <w:t>4083,5</w:t>
      </w:r>
      <w:r w:rsidR="00895785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тыс. рублей, на 2</w:t>
      </w:r>
      <w:r w:rsidR="00FF1E46" w:rsidRPr="00AA2D37">
        <w:rPr>
          <w:sz w:val="28"/>
          <w:szCs w:val="28"/>
        </w:rPr>
        <w:t>0</w:t>
      </w:r>
      <w:r w:rsidR="0032467D">
        <w:rPr>
          <w:sz w:val="28"/>
          <w:szCs w:val="28"/>
        </w:rPr>
        <w:t>2</w:t>
      </w:r>
      <w:r w:rsidR="003F1FC7">
        <w:rPr>
          <w:sz w:val="28"/>
          <w:szCs w:val="28"/>
        </w:rPr>
        <w:t>4</w:t>
      </w:r>
      <w:r w:rsidRPr="00AA2D37">
        <w:rPr>
          <w:sz w:val="28"/>
          <w:szCs w:val="28"/>
        </w:rPr>
        <w:t xml:space="preserve"> год – в сумме </w:t>
      </w:r>
      <w:r w:rsidR="009A1704">
        <w:rPr>
          <w:sz w:val="28"/>
          <w:szCs w:val="28"/>
        </w:rPr>
        <w:t>4012,8</w:t>
      </w:r>
      <w:r w:rsidR="00895785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тыс.</w:t>
      </w:r>
      <w:r w:rsidR="009E614B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рублей</w:t>
      </w:r>
      <w:r w:rsidR="009368E0" w:rsidRPr="00AA2D37">
        <w:rPr>
          <w:sz w:val="28"/>
          <w:szCs w:val="28"/>
        </w:rPr>
        <w:t>.</w:t>
      </w:r>
    </w:p>
    <w:p w:rsidR="009368E0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 xml:space="preserve">3) прогнозируемый </w:t>
      </w:r>
      <w:r w:rsidR="00EC7975" w:rsidRPr="00AA2D37">
        <w:rPr>
          <w:sz w:val="28"/>
          <w:szCs w:val="28"/>
        </w:rPr>
        <w:t>дефицит местного бюджета на 20</w:t>
      </w:r>
      <w:r w:rsidR="00B311B8">
        <w:rPr>
          <w:sz w:val="28"/>
          <w:szCs w:val="28"/>
        </w:rPr>
        <w:t>2</w:t>
      </w:r>
      <w:r w:rsidR="003F1FC7">
        <w:rPr>
          <w:sz w:val="28"/>
          <w:szCs w:val="28"/>
        </w:rPr>
        <w:t>3,2024</w:t>
      </w:r>
      <w:r w:rsidR="00B311B8">
        <w:rPr>
          <w:sz w:val="28"/>
          <w:szCs w:val="28"/>
        </w:rPr>
        <w:t xml:space="preserve"> г отсутствуют.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 xml:space="preserve">3. Утвердить верхний предел </w:t>
      </w:r>
      <w:r w:rsidR="00B311B8">
        <w:rPr>
          <w:sz w:val="28"/>
          <w:szCs w:val="28"/>
        </w:rPr>
        <w:t>сумон</w:t>
      </w:r>
      <w:r w:rsidRPr="00AA2D37">
        <w:rPr>
          <w:sz w:val="28"/>
          <w:szCs w:val="28"/>
        </w:rPr>
        <w:t xml:space="preserve"> внутреннего долга на 1 января 20</w:t>
      </w:r>
      <w:r w:rsidR="003F1FC7">
        <w:rPr>
          <w:sz w:val="28"/>
          <w:szCs w:val="28"/>
        </w:rPr>
        <w:t>22</w:t>
      </w:r>
      <w:r w:rsidR="009368E0" w:rsidRPr="00AA2D37">
        <w:rPr>
          <w:sz w:val="28"/>
          <w:szCs w:val="28"/>
        </w:rPr>
        <w:t xml:space="preserve"> года в  сумме </w:t>
      </w:r>
      <w:r w:rsidR="00895785">
        <w:rPr>
          <w:sz w:val="28"/>
          <w:szCs w:val="28"/>
        </w:rPr>
        <w:t>0</w:t>
      </w:r>
      <w:r w:rsidRPr="00AA2D37">
        <w:rPr>
          <w:sz w:val="28"/>
          <w:szCs w:val="28"/>
        </w:rPr>
        <w:t xml:space="preserve"> рублей.</w:t>
      </w:r>
    </w:p>
    <w:p w:rsidR="009368E0" w:rsidRPr="00AA2D37" w:rsidRDefault="009368E0" w:rsidP="002A5E70">
      <w:pPr>
        <w:jc w:val="both"/>
        <w:rPr>
          <w:sz w:val="28"/>
          <w:szCs w:val="28"/>
        </w:rPr>
      </w:pPr>
    </w:p>
    <w:p w:rsidR="00402F8F" w:rsidRPr="00AA2D37" w:rsidRDefault="00D90638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02F8F" w:rsidRPr="00AA2D37">
        <w:rPr>
          <w:sz w:val="28"/>
          <w:szCs w:val="28"/>
        </w:rPr>
        <w:t xml:space="preserve">. Утвердить источники финансирования дефицита </w:t>
      </w:r>
      <w:r w:rsidR="009368E0" w:rsidRPr="00AA2D37">
        <w:rPr>
          <w:sz w:val="28"/>
          <w:szCs w:val="28"/>
        </w:rPr>
        <w:t>бю</w:t>
      </w:r>
      <w:r w:rsidR="00290348" w:rsidRPr="00AA2D37">
        <w:rPr>
          <w:sz w:val="28"/>
          <w:szCs w:val="28"/>
        </w:rPr>
        <w:t xml:space="preserve">джета сельского поселения </w:t>
      </w:r>
      <w:r w:rsidR="00BC0485">
        <w:rPr>
          <w:sz w:val="28"/>
          <w:szCs w:val="28"/>
        </w:rPr>
        <w:t xml:space="preserve"> сумон Сесерлиг</w:t>
      </w:r>
      <w:r w:rsidR="009368E0" w:rsidRPr="00AA2D37">
        <w:rPr>
          <w:sz w:val="28"/>
          <w:szCs w:val="28"/>
        </w:rPr>
        <w:t xml:space="preserve"> Пий-Хемского кожууна Республики Тыва </w:t>
      </w:r>
      <w:r w:rsidR="003F1FC7">
        <w:rPr>
          <w:sz w:val="28"/>
          <w:szCs w:val="28"/>
        </w:rPr>
        <w:t>на 2022</w:t>
      </w:r>
      <w:r w:rsidR="00402F8F" w:rsidRPr="00AA2D37">
        <w:rPr>
          <w:sz w:val="28"/>
          <w:szCs w:val="28"/>
        </w:rPr>
        <w:t xml:space="preserve"> год </w:t>
      </w:r>
      <w:r w:rsidR="00A81DC3">
        <w:rPr>
          <w:sz w:val="28"/>
          <w:szCs w:val="28"/>
        </w:rPr>
        <w:t>и</w:t>
      </w:r>
      <w:r w:rsidR="00712FD6">
        <w:rPr>
          <w:sz w:val="28"/>
          <w:szCs w:val="28"/>
        </w:rPr>
        <w:t xml:space="preserve"> </w:t>
      </w:r>
      <w:r w:rsidR="00A81DC3">
        <w:rPr>
          <w:sz w:val="28"/>
          <w:szCs w:val="28"/>
        </w:rPr>
        <w:t>на плановый период</w:t>
      </w:r>
      <w:r w:rsidR="00712FD6">
        <w:rPr>
          <w:sz w:val="28"/>
          <w:szCs w:val="28"/>
        </w:rPr>
        <w:t xml:space="preserve"> 20</w:t>
      </w:r>
      <w:r w:rsidR="003F1FC7">
        <w:rPr>
          <w:sz w:val="28"/>
          <w:szCs w:val="28"/>
        </w:rPr>
        <w:t>23</w:t>
      </w:r>
      <w:r w:rsidR="00712FD6">
        <w:rPr>
          <w:sz w:val="28"/>
          <w:szCs w:val="28"/>
        </w:rPr>
        <w:t xml:space="preserve"> и 20</w:t>
      </w:r>
      <w:r w:rsidR="0032467D">
        <w:rPr>
          <w:sz w:val="28"/>
          <w:szCs w:val="28"/>
        </w:rPr>
        <w:t>2</w:t>
      </w:r>
      <w:r w:rsidR="003F1FC7">
        <w:rPr>
          <w:sz w:val="28"/>
          <w:szCs w:val="28"/>
        </w:rPr>
        <w:t>4</w:t>
      </w:r>
      <w:r w:rsidR="00712FD6">
        <w:rPr>
          <w:sz w:val="28"/>
          <w:szCs w:val="28"/>
        </w:rPr>
        <w:t xml:space="preserve"> годов</w:t>
      </w:r>
      <w:r w:rsidR="009368E0" w:rsidRPr="00AA2D37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>согласно приложению 1 к настоящему Решению</w:t>
      </w:r>
      <w:r w:rsidR="009368E0" w:rsidRPr="00AA2D37">
        <w:rPr>
          <w:sz w:val="28"/>
          <w:szCs w:val="28"/>
        </w:rPr>
        <w:t>.</w:t>
      </w:r>
    </w:p>
    <w:p w:rsidR="00B2299D" w:rsidRDefault="00D90638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02F8F" w:rsidRPr="00AA2D37">
        <w:rPr>
          <w:sz w:val="28"/>
          <w:szCs w:val="28"/>
        </w:rPr>
        <w:t>. Утвердить нормат</w:t>
      </w:r>
      <w:r w:rsidR="000700DE" w:rsidRPr="00AA2D37">
        <w:rPr>
          <w:sz w:val="28"/>
          <w:szCs w:val="28"/>
        </w:rPr>
        <w:t>ивы распред</w:t>
      </w:r>
      <w:r w:rsidR="00FF1E46" w:rsidRPr="00AA2D37">
        <w:rPr>
          <w:sz w:val="28"/>
          <w:szCs w:val="28"/>
        </w:rPr>
        <w:t xml:space="preserve">еления доходов </w:t>
      </w:r>
      <w:r w:rsidR="009368E0" w:rsidRPr="00AA2D37">
        <w:rPr>
          <w:sz w:val="28"/>
          <w:szCs w:val="28"/>
        </w:rPr>
        <w:t>в бюджет сельского п</w:t>
      </w:r>
      <w:r w:rsidR="00290348" w:rsidRPr="00AA2D37">
        <w:rPr>
          <w:sz w:val="28"/>
          <w:szCs w:val="28"/>
        </w:rPr>
        <w:t xml:space="preserve">оселения </w:t>
      </w:r>
      <w:r w:rsidR="009A1704">
        <w:rPr>
          <w:sz w:val="28"/>
          <w:szCs w:val="28"/>
        </w:rPr>
        <w:t>с</w:t>
      </w:r>
      <w:r w:rsidR="00B311B8">
        <w:rPr>
          <w:sz w:val="28"/>
          <w:szCs w:val="28"/>
        </w:rPr>
        <w:t>умон</w:t>
      </w:r>
      <w:r w:rsidR="009368E0" w:rsidRPr="00AA2D37">
        <w:rPr>
          <w:sz w:val="28"/>
          <w:szCs w:val="28"/>
        </w:rPr>
        <w:t xml:space="preserve">  </w:t>
      </w:r>
      <w:r w:rsidR="00BC0485">
        <w:rPr>
          <w:sz w:val="28"/>
          <w:szCs w:val="28"/>
        </w:rPr>
        <w:t>Сесерлиг</w:t>
      </w:r>
      <w:r w:rsidR="009368E0" w:rsidRPr="00AA2D37">
        <w:rPr>
          <w:sz w:val="28"/>
          <w:szCs w:val="28"/>
        </w:rPr>
        <w:t xml:space="preserve"> Пий-Хемского кожууна Республики Тыва </w:t>
      </w:r>
      <w:r w:rsidR="003F1FC7">
        <w:rPr>
          <w:sz w:val="28"/>
          <w:szCs w:val="28"/>
        </w:rPr>
        <w:t>на 2022</w:t>
      </w:r>
      <w:r w:rsidR="00FF1E46" w:rsidRPr="00AA2D37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 xml:space="preserve">год </w:t>
      </w:r>
      <w:r w:rsidR="00712FD6">
        <w:rPr>
          <w:sz w:val="28"/>
          <w:szCs w:val="28"/>
        </w:rPr>
        <w:t>на плановый период 20</w:t>
      </w:r>
      <w:r w:rsidR="003F1FC7">
        <w:rPr>
          <w:sz w:val="28"/>
          <w:szCs w:val="28"/>
        </w:rPr>
        <w:t>23</w:t>
      </w:r>
      <w:r w:rsidR="00712FD6">
        <w:rPr>
          <w:sz w:val="28"/>
          <w:szCs w:val="28"/>
        </w:rPr>
        <w:t xml:space="preserve"> и 20</w:t>
      </w:r>
      <w:r w:rsidR="0032467D">
        <w:rPr>
          <w:sz w:val="28"/>
          <w:szCs w:val="28"/>
        </w:rPr>
        <w:t>2</w:t>
      </w:r>
      <w:r w:rsidR="003F1FC7">
        <w:rPr>
          <w:sz w:val="28"/>
          <w:szCs w:val="28"/>
        </w:rPr>
        <w:t>4</w:t>
      </w:r>
      <w:r w:rsidR="00712FD6">
        <w:rPr>
          <w:sz w:val="28"/>
          <w:szCs w:val="28"/>
        </w:rPr>
        <w:t xml:space="preserve"> годов </w:t>
      </w:r>
      <w:r w:rsidR="00402F8F" w:rsidRPr="00AA2D37">
        <w:rPr>
          <w:sz w:val="28"/>
          <w:szCs w:val="28"/>
        </w:rPr>
        <w:t>согласно приложению 2 к настоящему Решению.</w:t>
      </w:r>
    </w:p>
    <w:p w:rsidR="00B2299D" w:rsidRDefault="00D90638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368E0" w:rsidRPr="00AA2D37">
        <w:rPr>
          <w:sz w:val="28"/>
          <w:szCs w:val="28"/>
        </w:rPr>
        <w:t>. Утвердить объем поступлений собственных доходов безвозмездных поступлений по основным источникам</w:t>
      </w:r>
      <w:r w:rsidR="00402F8F" w:rsidRPr="00AA2D37">
        <w:rPr>
          <w:sz w:val="28"/>
          <w:szCs w:val="28"/>
        </w:rPr>
        <w:t xml:space="preserve"> </w:t>
      </w:r>
      <w:r w:rsidR="00895785">
        <w:rPr>
          <w:sz w:val="28"/>
          <w:szCs w:val="28"/>
        </w:rPr>
        <w:t>на</w:t>
      </w:r>
      <w:r w:rsidR="009368E0" w:rsidRPr="00AA2D37">
        <w:rPr>
          <w:sz w:val="28"/>
          <w:szCs w:val="28"/>
        </w:rPr>
        <w:t xml:space="preserve"> </w:t>
      </w:r>
      <w:r w:rsidR="00996DD4">
        <w:rPr>
          <w:sz w:val="28"/>
          <w:szCs w:val="28"/>
        </w:rPr>
        <w:t>202</w:t>
      </w:r>
      <w:r w:rsidR="009A1704">
        <w:rPr>
          <w:sz w:val="28"/>
          <w:szCs w:val="28"/>
        </w:rPr>
        <w:t>2</w:t>
      </w:r>
      <w:r w:rsidR="00402F8F" w:rsidRPr="00AA2D37">
        <w:rPr>
          <w:sz w:val="28"/>
          <w:szCs w:val="28"/>
        </w:rPr>
        <w:t xml:space="preserve"> год </w:t>
      </w:r>
      <w:r w:rsidR="009368E0" w:rsidRPr="00AA2D37">
        <w:rPr>
          <w:sz w:val="28"/>
          <w:szCs w:val="28"/>
        </w:rPr>
        <w:t>и на плановый период 20</w:t>
      </w:r>
      <w:r w:rsidR="00996DD4">
        <w:rPr>
          <w:sz w:val="28"/>
          <w:szCs w:val="28"/>
        </w:rPr>
        <w:t>2</w:t>
      </w:r>
      <w:r w:rsidR="009A1704">
        <w:rPr>
          <w:sz w:val="28"/>
          <w:szCs w:val="28"/>
        </w:rPr>
        <w:t>3</w:t>
      </w:r>
      <w:r w:rsidR="00895785">
        <w:rPr>
          <w:sz w:val="28"/>
          <w:szCs w:val="28"/>
        </w:rPr>
        <w:t xml:space="preserve"> и 20</w:t>
      </w:r>
      <w:r w:rsidR="0032467D">
        <w:rPr>
          <w:sz w:val="28"/>
          <w:szCs w:val="28"/>
        </w:rPr>
        <w:t>2</w:t>
      </w:r>
      <w:r w:rsidR="009A1704">
        <w:rPr>
          <w:sz w:val="28"/>
          <w:szCs w:val="28"/>
        </w:rPr>
        <w:t>4</w:t>
      </w:r>
      <w:r w:rsidR="00290348" w:rsidRPr="00AA2D37">
        <w:rPr>
          <w:sz w:val="28"/>
          <w:szCs w:val="28"/>
        </w:rPr>
        <w:t xml:space="preserve"> годов</w:t>
      </w:r>
      <w:r w:rsidR="009368E0" w:rsidRPr="00AA2D37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 xml:space="preserve">согласно приложению 3 к настоящему Решению. </w:t>
      </w:r>
    </w:p>
    <w:p w:rsidR="00B2299D" w:rsidRPr="00AA2D37" w:rsidRDefault="00D90638" w:rsidP="00B2299D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2299D" w:rsidRPr="00AA2D37">
        <w:rPr>
          <w:sz w:val="28"/>
          <w:szCs w:val="28"/>
        </w:rPr>
        <w:t>. Ут</w:t>
      </w:r>
      <w:r w:rsidR="00B2299D">
        <w:rPr>
          <w:sz w:val="28"/>
          <w:szCs w:val="28"/>
        </w:rPr>
        <w:t>вердить ведомственную</w:t>
      </w:r>
      <w:r w:rsidR="00B2299D" w:rsidRPr="00AA2D37">
        <w:rPr>
          <w:sz w:val="28"/>
          <w:szCs w:val="28"/>
        </w:rPr>
        <w:t xml:space="preserve"> структуру расходов</w:t>
      </w:r>
      <w:r w:rsidR="003F1FC7">
        <w:rPr>
          <w:sz w:val="28"/>
          <w:szCs w:val="28"/>
        </w:rPr>
        <w:t xml:space="preserve"> на 2022</w:t>
      </w:r>
      <w:r w:rsidR="00B2299D" w:rsidRPr="00AA2D37">
        <w:rPr>
          <w:sz w:val="28"/>
          <w:szCs w:val="28"/>
        </w:rPr>
        <w:t xml:space="preserve"> год и на плановый период 20</w:t>
      </w:r>
      <w:r w:rsidR="003F1FC7">
        <w:rPr>
          <w:sz w:val="28"/>
          <w:szCs w:val="28"/>
        </w:rPr>
        <w:t>23 и 2024</w:t>
      </w:r>
      <w:r w:rsidR="00B2299D" w:rsidRPr="00AA2D37">
        <w:rPr>
          <w:sz w:val="28"/>
          <w:szCs w:val="28"/>
        </w:rPr>
        <w:t xml:space="preserve"> годов по разделам и подразделам, целевым статьям и видам расходов </w:t>
      </w:r>
      <w:r w:rsidR="003F1FC7">
        <w:rPr>
          <w:sz w:val="28"/>
          <w:szCs w:val="28"/>
        </w:rPr>
        <w:t>согласно приложению 4</w:t>
      </w:r>
      <w:r w:rsidR="00B2299D" w:rsidRPr="00AA2D37">
        <w:rPr>
          <w:sz w:val="28"/>
          <w:szCs w:val="28"/>
        </w:rPr>
        <w:t xml:space="preserve"> к настоящему Решению.</w:t>
      </w:r>
    </w:p>
    <w:p w:rsidR="00B2299D" w:rsidRPr="00AA2D37" w:rsidRDefault="00B2299D" w:rsidP="00B2299D">
      <w:pPr>
        <w:jc w:val="both"/>
        <w:rPr>
          <w:sz w:val="28"/>
          <w:szCs w:val="28"/>
        </w:rPr>
      </w:pPr>
    </w:p>
    <w:p w:rsidR="00E23103" w:rsidRPr="00AA2D37" w:rsidRDefault="00D90638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B2299D">
        <w:rPr>
          <w:sz w:val="28"/>
          <w:szCs w:val="28"/>
        </w:rPr>
        <w:t>. Утвердить функциона</w:t>
      </w:r>
      <w:r w:rsidR="00740C10">
        <w:rPr>
          <w:sz w:val="28"/>
          <w:szCs w:val="28"/>
        </w:rPr>
        <w:t>льную структуру расходов на 2022</w:t>
      </w:r>
      <w:r w:rsidR="00B2299D" w:rsidRPr="00AA2D37">
        <w:rPr>
          <w:sz w:val="28"/>
          <w:szCs w:val="28"/>
        </w:rPr>
        <w:t xml:space="preserve"> год и на плановый период 20</w:t>
      </w:r>
      <w:r w:rsidR="00740C10">
        <w:rPr>
          <w:sz w:val="28"/>
          <w:szCs w:val="28"/>
        </w:rPr>
        <w:t>23</w:t>
      </w:r>
      <w:r w:rsidR="00B2299D" w:rsidRPr="00AA2D37">
        <w:rPr>
          <w:sz w:val="28"/>
          <w:szCs w:val="28"/>
        </w:rPr>
        <w:t xml:space="preserve"> и 20</w:t>
      </w:r>
      <w:r w:rsidR="00740C10">
        <w:rPr>
          <w:sz w:val="28"/>
          <w:szCs w:val="28"/>
        </w:rPr>
        <w:t>24</w:t>
      </w:r>
      <w:r w:rsidR="00B2299D" w:rsidRPr="00AA2D37">
        <w:rPr>
          <w:sz w:val="28"/>
          <w:szCs w:val="28"/>
        </w:rPr>
        <w:t xml:space="preserve"> годов по разделам и подразделам, целевым статьям и вида</w:t>
      </w:r>
      <w:r w:rsidR="00740C10">
        <w:rPr>
          <w:sz w:val="28"/>
          <w:szCs w:val="28"/>
        </w:rPr>
        <w:t>м расходов согласно приложению 5</w:t>
      </w:r>
      <w:r w:rsidR="00B2299D" w:rsidRPr="00AA2D37">
        <w:rPr>
          <w:sz w:val="28"/>
          <w:szCs w:val="28"/>
        </w:rPr>
        <w:t xml:space="preserve"> к настоящему Решению.</w:t>
      </w:r>
    </w:p>
    <w:p w:rsidR="00E23103" w:rsidRPr="00AA2D37" w:rsidRDefault="00D90638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A1704">
        <w:rPr>
          <w:sz w:val="28"/>
          <w:szCs w:val="28"/>
        </w:rPr>
        <w:t>. В случае изменения в 2022</w:t>
      </w:r>
      <w:r w:rsidR="00402F8F" w:rsidRPr="00AA2D37">
        <w:rPr>
          <w:sz w:val="28"/>
          <w:szCs w:val="28"/>
        </w:rPr>
        <w:t xml:space="preserve"> году состава и (или) функций главных администраторов доходов местного бюджета или главных администраторов источников финансирования дефицита бюджета</w:t>
      </w:r>
      <w:r w:rsidR="00895785">
        <w:rPr>
          <w:sz w:val="28"/>
          <w:szCs w:val="28"/>
        </w:rPr>
        <w:t>,</w:t>
      </w:r>
      <w:r w:rsidR="00402F8F" w:rsidRPr="00AA2D37">
        <w:rPr>
          <w:sz w:val="28"/>
          <w:szCs w:val="28"/>
        </w:rPr>
        <w:t xml:space="preserve"> Хурал представителей </w:t>
      </w:r>
      <w:r w:rsidR="00275E43">
        <w:rPr>
          <w:sz w:val="28"/>
          <w:szCs w:val="28"/>
        </w:rPr>
        <w:t>с</w:t>
      </w:r>
      <w:r w:rsidR="00B311B8">
        <w:rPr>
          <w:sz w:val="28"/>
          <w:szCs w:val="28"/>
        </w:rPr>
        <w:t>умон</w:t>
      </w:r>
      <w:r w:rsidR="00402F8F" w:rsidRPr="00AA2D37">
        <w:rPr>
          <w:sz w:val="28"/>
          <w:szCs w:val="28"/>
        </w:rPr>
        <w:t xml:space="preserve"> </w:t>
      </w:r>
      <w:r w:rsidR="00BC0485">
        <w:rPr>
          <w:sz w:val="28"/>
          <w:szCs w:val="28"/>
        </w:rPr>
        <w:t>Сесерлиг</w:t>
      </w:r>
      <w:r w:rsidR="003C4CE7">
        <w:rPr>
          <w:sz w:val="28"/>
          <w:szCs w:val="28"/>
        </w:rPr>
        <w:t>ский</w:t>
      </w:r>
      <w:r w:rsidR="00402F8F" w:rsidRPr="00AA2D37">
        <w:rPr>
          <w:sz w:val="28"/>
          <w:szCs w:val="28"/>
        </w:rPr>
        <w:t xml:space="preserve"> в</w:t>
      </w:r>
      <w:r w:rsidR="00A002C9">
        <w:rPr>
          <w:sz w:val="28"/>
          <w:szCs w:val="28"/>
        </w:rPr>
        <w:t xml:space="preserve"> праве </w:t>
      </w:r>
      <w:r w:rsidR="00402F8F" w:rsidRPr="00AA2D37">
        <w:rPr>
          <w:sz w:val="28"/>
          <w:szCs w:val="28"/>
        </w:rPr>
        <w:t>вносить соответствующие изменения в состав закрепленных за ними кодов классификации доходов бюджета или классификации источников финансирования дефицита местного бюджета с последующим внесением изменений в настоящее Решение.</w:t>
      </w:r>
    </w:p>
    <w:p w:rsidR="00402F8F" w:rsidRPr="00AA2D37" w:rsidRDefault="00B2299D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90638">
        <w:rPr>
          <w:sz w:val="28"/>
          <w:szCs w:val="28"/>
        </w:rPr>
        <w:t>0</w:t>
      </w:r>
      <w:r w:rsidR="00402F8F" w:rsidRPr="00AA2D37">
        <w:rPr>
          <w:sz w:val="28"/>
          <w:szCs w:val="28"/>
        </w:rPr>
        <w:t>. Остатки средств на счетах территориальных органов Федерального казначейства, на которых отражаются операции со средствами, полученными муниципальными казенными учреждениями, а также муниципальными бюджетными учрежден</w:t>
      </w:r>
      <w:r w:rsidR="009A1704">
        <w:rPr>
          <w:sz w:val="28"/>
          <w:szCs w:val="28"/>
        </w:rPr>
        <w:t>иями, в отношении которых в 2022</w:t>
      </w:r>
      <w:r w:rsidR="00402F8F" w:rsidRPr="00AA2D37">
        <w:rPr>
          <w:sz w:val="28"/>
          <w:szCs w:val="28"/>
        </w:rPr>
        <w:t xml:space="preserve"> году не было принято решение о предоставлении им субсидий из местного бюджета в соответствии со статьей 78 Бюджетного кодекса Российской Федерации, от приносящей дох</w:t>
      </w:r>
      <w:r w:rsidR="003C4CE7">
        <w:rPr>
          <w:sz w:val="28"/>
          <w:szCs w:val="28"/>
        </w:rPr>
        <w:t xml:space="preserve">од деятельности, перечисляются </w:t>
      </w:r>
      <w:r w:rsidR="00402F8F" w:rsidRPr="00AA2D37">
        <w:rPr>
          <w:sz w:val="28"/>
          <w:szCs w:val="28"/>
        </w:rPr>
        <w:t>учетом следующих особенностей: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1) остатки средств, полученных муниципальными казенными учреждениями от приносящей доход деятельности, подлежат перечислению в доход местного бюджета;</w:t>
      </w:r>
    </w:p>
    <w:p w:rsidR="00E23103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2)</w:t>
      </w:r>
      <w:r w:rsidR="00F275BB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остатки средств, полученных муниципальными бюджетными учреждени</w:t>
      </w:r>
      <w:r w:rsidR="00AA2D37">
        <w:rPr>
          <w:sz w:val="28"/>
          <w:szCs w:val="28"/>
        </w:rPr>
        <w:t>ями в отношении в</w:t>
      </w:r>
      <w:r w:rsidR="009A1704">
        <w:rPr>
          <w:sz w:val="28"/>
          <w:szCs w:val="28"/>
        </w:rPr>
        <w:t xml:space="preserve"> которых в 2021</w:t>
      </w:r>
      <w:r w:rsidR="00895785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деятельности, подлежат перечислению указанным бюджетным учреждениям или в случае изменения их типа на автономные соответствующим автономным учреждениям на счета, на которых в соответствии с законодательством Российской Федерации отражаются операции со средствами муниципальных и автономных учреждений.</w:t>
      </w:r>
    </w:p>
    <w:p w:rsidR="008F4790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1</w:t>
      </w:r>
      <w:r w:rsidR="00D90638">
        <w:rPr>
          <w:sz w:val="28"/>
          <w:szCs w:val="28"/>
        </w:rPr>
        <w:t>1</w:t>
      </w:r>
      <w:r w:rsidRPr="00AA2D37">
        <w:rPr>
          <w:sz w:val="28"/>
          <w:szCs w:val="28"/>
        </w:rPr>
        <w:t>.</w:t>
      </w:r>
      <w:r w:rsidR="00F275BB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После осуществления операции, указанной в части 1 пункта 12, счета, на которых отражались операции со средствами, полученными муниципальными казенными учреждениями, а также муниципальными бюджетными учрежден</w:t>
      </w:r>
      <w:r w:rsidR="009A1704">
        <w:rPr>
          <w:sz w:val="28"/>
          <w:szCs w:val="28"/>
        </w:rPr>
        <w:t>иями, в отношении которых в 2021</w:t>
      </w:r>
      <w:r w:rsidRPr="00AA2D37">
        <w:rPr>
          <w:sz w:val="28"/>
          <w:szCs w:val="28"/>
        </w:rPr>
        <w:t xml:space="preserve">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 закрываются. </w:t>
      </w:r>
    </w:p>
    <w:p w:rsidR="00C216D0" w:rsidRDefault="004F3DDA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2D37">
        <w:rPr>
          <w:sz w:val="28"/>
          <w:szCs w:val="28"/>
        </w:rPr>
        <w:t>1</w:t>
      </w:r>
      <w:r w:rsidR="00D90638">
        <w:rPr>
          <w:sz w:val="28"/>
          <w:szCs w:val="28"/>
        </w:rPr>
        <w:t>2</w:t>
      </w:r>
      <w:r w:rsidR="00290348" w:rsidRPr="00AA2D37">
        <w:rPr>
          <w:sz w:val="28"/>
          <w:szCs w:val="28"/>
        </w:rPr>
        <w:t>.</w:t>
      </w:r>
      <w:r w:rsidR="00CA06EF">
        <w:rPr>
          <w:sz w:val="28"/>
          <w:szCs w:val="28"/>
        </w:rPr>
        <w:t xml:space="preserve"> </w:t>
      </w:r>
      <w:r w:rsidR="00C216D0">
        <w:rPr>
          <w:sz w:val="28"/>
          <w:szCs w:val="28"/>
        </w:rPr>
        <w:t>Утвердит</w:t>
      </w:r>
      <w:r w:rsidR="008F4790">
        <w:rPr>
          <w:sz w:val="28"/>
          <w:szCs w:val="28"/>
        </w:rPr>
        <w:t>ь размер резерв</w:t>
      </w:r>
      <w:r w:rsidR="00996DD4">
        <w:rPr>
          <w:sz w:val="28"/>
          <w:szCs w:val="28"/>
        </w:rPr>
        <w:t>н</w:t>
      </w:r>
      <w:r w:rsidR="00740C10">
        <w:rPr>
          <w:sz w:val="28"/>
          <w:szCs w:val="28"/>
        </w:rPr>
        <w:t>ого фонда на 2022</w:t>
      </w:r>
      <w:r w:rsidR="009A1704">
        <w:rPr>
          <w:sz w:val="28"/>
          <w:szCs w:val="28"/>
        </w:rPr>
        <w:t xml:space="preserve"> год в сумме 5</w:t>
      </w:r>
      <w:r w:rsidR="008F4790">
        <w:rPr>
          <w:sz w:val="28"/>
          <w:szCs w:val="28"/>
        </w:rPr>
        <w:t>,0</w:t>
      </w:r>
      <w:r w:rsidR="00C216D0">
        <w:rPr>
          <w:sz w:val="28"/>
          <w:szCs w:val="28"/>
        </w:rPr>
        <w:t xml:space="preserve"> тыс. рублей, на 20</w:t>
      </w:r>
      <w:r w:rsidR="00740C10">
        <w:rPr>
          <w:sz w:val="28"/>
          <w:szCs w:val="28"/>
        </w:rPr>
        <w:t>23</w:t>
      </w:r>
      <w:r w:rsidR="00C216D0">
        <w:rPr>
          <w:sz w:val="28"/>
          <w:szCs w:val="28"/>
        </w:rPr>
        <w:t xml:space="preserve"> год в</w:t>
      </w:r>
      <w:r w:rsidR="00740C10">
        <w:rPr>
          <w:sz w:val="28"/>
          <w:szCs w:val="28"/>
        </w:rPr>
        <w:t xml:space="preserve"> сумме 10,0 тыс. рублей, на 2024</w:t>
      </w:r>
      <w:r w:rsidR="008F4790">
        <w:rPr>
          <w:sz w:val="28"/>
          <w:szCs w:val="28"/>
        </w:rPr>
        <w:t xml:space="preserve"> год в сумме 10</w:t>
      </w:r>
      <w:r w:rsidR="00C216D0">
        <w:rPr>
          <w:sz w:val="28"/>
          <w:szCs w:val="28"/>
        </w:rPr>
        <w:t>,0 тыс. рублей.</w:t>
      </w:r>
    </w:p>
    <w:p w:rsidR="00402F8F" w:rsidRPr="00AA2D37" w:rsidRDefault="00C216D0" w:rsidP="00D5762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90638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290348" w:rsidRPr="00AA2D37">
        <w:rPr>
          <w:sz w:val="28"/>
          <w:szCs w:val="28"/>
        </w:rPr>
        <w:t xml:space="preserve">Администрация </w:t>
      </w:r>
      <w:r w:rsidR="00465029">
        <w:rPr>
          <w:sz w:val="28"/>
          <w:szCs w:val="28"/>
        </w:rPr>
        <w:t xml:space="preserve">сельского поселения </w:t>
      </w:r>
      <w:r w:rsidR="00BC0485">
        <w:rPr>
          <w:sz w:val="28"/>
          <w:szCs w:val="28"/>
        </w:rPr>
        <w:t xml:space="preserve"> сумон Сесерлиг</w:t>
      </w:r>
      <w:r w:rsidR="00290348" w:rsidRPr="00AA2D37">
        <w:rPr>
          <w:sz w:val="28"/>
          <w:szCs w:val="28"/>
        </w:rPr>
        <w:t xml:space="preserve"> Пий-Хемского кожууна Республики Тыва</w:t>
      </w:r>
      <w:r w:rsidR="009164A0">
        <w:rPr>
          <w:sz w:val="28"/>
          <w:szCs w:val="28"/>
        </w:rPr>
        <w:t>»</w:t>
      </w:r>
      <w:r w:rsidR="00290348" w:rsidRPr="00AA2D37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>не вправе принимать решения, приводящие к увеличению численности муниципальных служащих аппарата и работников учреждений и организаций бюджетной сферы.</w:t>
      </w:r>
    </w:p>
    <w:p w:rsidR="00402F8F" w:rsidRPr="00AA2D37" w:rsidRDefault="00394EBE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90638">
        <w:rPr>
          <w:sz w:val="28"/>
          <w:szCs w:val="28"/>
        </w:rPr>
        <w:t>4</w:t>
      </w:r>
      <w:r w:rsidR="00402F8F" w:rsidRPr="00AA2D37">
        <w:rPr>
          <w:sz w:val="28"/>
          <w:szCs w:val="28"/>
        </w:rPr>
        <w:t>. Администр</w:t>
      </w:r>
      <w:r w:rsidR="00290348" w:rsidRPr="00AA2D37">
        <w:rPr>
          <w:sz w:val="28"/>
          <w:szCs w:val="28"/>
        </w:rPr>
        <w:t xml:space="preserve">ации сельского поселения </w:t>
      </w:r>
      <w:r w:rsidR="00BC0485">
        <w:rPr>
          <w:sz w:val="28"/>
          <w:szCs w:val="28"/>
        </w:rPr>
        <w:t xml:space="preserve"> сумон Сесерлиг</w:t>
      </w:r>
      <w:r w:rsidR="00402F8F" w:rsidRPr="00AA2D37">
        <w:rPr>
          <w:sz w:val="28"/>
          <w:szCs w:val="28"/>
        </w:rPr>
        <w:t xml:space="preserve"> </w:t>
      </w:r>
      <w:r w:rsidR="00290348" w:rsidRPr="00AA2D37">
        <w:rPr>
          <w:sz w:val="28"/>
          <w:szCs w:val="28"/>
        </w:rPr>
        <w:t>Пий-Хе</w:t>
      </w:r>
      <w:r w:rsidR="00B2299D">
        <w:rPr>
          <w:sz w:val="28"/>
          <w:szCs w:val="28"/>
        </w:rPr>
        <w:t>мского кожууна Республики Тыва</w:t>
      </w:r>
      <w:r w:rsidR="009164A0">
        <w:rPr>
          <w:sz w:val="28"/>
          <w:szCs w:val="28"/>
        </w:rPr>
        <w:t>»</w:t>
      </w:r>
      <w:r w:rsidR="00B2299D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>предоставляется право требования от имени председател</w:t>
      </w:r>
      <w:r w:rsidR="00B2299D">
        <w:rPr>
          <w:sz w:val="28"/>
          <w:szCs w:val="28"/>
        </w:rPr>
        <w:t xml:space="preserve">я сельского поселения возврата </w:t>
      </w:r>
      <w:r w:rsidR="003C4CE7">
        <w:rPr>
          <w:sz w:val="28"/>
          <w:szCs w:val="28"/>
        </w:rPr>
        <w:t>з</w:t>
      </w:r>
      <w:r w:rsidR="00402F8F" w:rsidRPr="00AA2D37">
        <w:rPr>
          <w:sz w:val="28"/>
          <w:szCs w:val="28"/>
        </w:rPr>
        <w:t>адолженности юридических лиц, физических лиц и муниципальных образований по денежным обязательс</w:t>
      </w:r>
      <w:r w:rsidR="00F275BB">
        <w:rPr>
          <w:sz w:val="28"/>
          <w:szCs w:val="28"/>
        </w:rPr>
        <w:t>твам</w:t>
      </w:r>
      <w:r w:rsidR="00402F8F" w:rsidRPr="00AA2D37">
        <w:rPr>
          <w:sz w:val="28"/>
          <w:szCs w:val="28"/>
        </w:rPr>
        <w:t>.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</w:p>
    <w:p w:rsidR="00402F8F" w:rsidRPr="00AA2D37" w:rsidRDefault="00394EBE" w:rsidP="00D5762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D90638">
        <w:rPr>
          <w:sz w:val="28"/>
          <w:szCs w:val="28"/>
        </w:rPr>
        <w:t>5</w:t>
      </w:r>
      <w:r w:rsidR="00402F8F" w:rsidRPr="00AA2D37">
        <w:rPr>
          <w:sz w:val="28"/>
          <w:szCs w:val="28"/>
        </w:rPr>
        <w:t>.</w:t>
      </w:r>
      <w:r w:rsidR="00CA06EF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 xml:space="preserve">Администрация сельского поселения </w:t>
      </w:r>
      <w:r w:rsidR="00BC0485">
        <w:rPr>
          <w:sz w:val="28"/>
          <w:szCs w:val="28"/>
        </w:rPr>
        <w:t xml:space="preserve"> сумон</w:t>
      </w:r>
      <w:r w:rsidR="003B626B">
        <w:rPr>
          <w:sz w:val="28"/>
          <w:szCs w:val="28"/>
        </w:rPr>
        <w:t>а</w:t>
      </w:r>
      <w:r w:rsidR="00BC0485">
        <w:rPr>
          <w:sz w:val="28"/>
          <w:szCs w:val="28"/>
        </w:rPr>
        <w:t xml:space="preserve"> Сесерлиг</w:t>
      </w:r>
      <w:r w:rsidR="003B626B">
        <w:rPr>
          <w:sz w:val="28"/>
          <w:szCs w:val="28"/>
        </w:rPr>
        <w:t>ский</w:t>
      </w:r>
      <w:r w:rsidR="00290348" w:rsidRPr="00AA2D37">
        <w:rPr>
          <w:sz w:val="28"/>
          <w:szCs w:val="28"/>
        </w:rPr>
        <w:t xml:space="preserve"> Пий-Хемского кожууна Республики Тыва</w:t>
      </w:r>
      <w:r w:rsidR="009164A0">
        <w:rPr>
          <w:sz w:val="28"/>
          <w:szCs w:val="28"/>
        </w:rPr>
        <w:t>»</w:t>
      </w:r>
      <w:r w:rsidR="00290348" w:rsidRPr="00AA2D37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>вправе в случае отклонения поступлений совок</w:t>
      </w:r>
      <w:r w:rsidR="00B2299D">
        <w:rPr>
          <w:sz w:val="28"/>
          <w:szCs w:val="28"/>
        </w:rPr>
        <w:t xml:space="preserve">упных доходов в местный бюджет </w:t>
      </w:r>
      <w:r w:rsidR="00402F8F" w:rsidRPr="00AA2D37">
        <w:rPr>
          <w:sz w:val="28"/>
          <w:szCs w:val="28"/>
        </w:rPr>
        <w:t>против сумм, установленных пунктами 1 и 2 настоящего Решения, привлекать бюджетные кредиты для покрытия временных кассовых разрывов, возникающих при исполнении местного бюджета, в порядке, предусмотренном бюджетным законодательством Российской Федерации и Республики Тыва.</w:t>
      </w:r>
    </w:p>
    <w:p w:rsidR="00D90638" w:rsidRDefault="00D90638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402F8F" w:rsidRPr="00AA2D37">
        <w:rPr>
          <w:sz w:val="28"/>
          <w:szCs w:val="28"/>
        </w:rPr>
        <w:t>. При дополнительном увеличении размеров оплаты труда работникам органов государственной власти Республики Тыва и организаций, финансируемы</w:t>
      </w:r>
      <w:r w:rsidR="00FF7FF2" w:rsidRPr="00AA2D37">
        <w:rPr>
          <w:sz w:val="28"/>
          <w:szCs w:val="28"/>
        </w:rPr>
        <w:t>х из кожуунного</w:t>
      </w:r>
      <w:r w:rsidR="00402F8F" w:rsidRPr="00AA2D37">
        <w:rPr>
          <w:sz w:val="28"/>
          <w:szCs w:val="28"/>
        </w:rPr>
        <w:t xml:space="preserve"> бюджета, разрешить Администрации сельского поселения</w:t>
      </w:r>
      <w:r w:rsidR="003C4CE7">
        <w:rPr>
          <w:sz w:val="28"/>
          <w:szCs w:val="28"/>
        </w:rPr>
        <w:t xml:space="preserve"> </w:t>
      </w:r>
      <w:r w:rsidR="00BC0485">
        <w:rPr>
          <w:sz w:val="28"/>
          <w:szCs w:val="28"/>
        </w:rPr>
        <w:t xml:space="preserve"> сумон</w:t>
      </w:r>
      <w:r w:rsidR="003B626B">
        <w:rPr>
          <w:sz w:val="28"/>
          <w:szCs w:val="28"/>
        </w:rPr>
        <w:t>а</w:t>
      </w:r>
      <w:r w:rsidR="00BC0485">
        <w:rPr>
          <w:sz w:val="28"/>
          <w:szCs w:val="28"/>
        </w:rPr>
        <w:t xml:space="preserve"> Сесерлиг</w:t>
      </w:r>
      <w:r w:rsidR="003B626B">
        <w:rPr>
          <w:sz w:val="28"/>
          <w:szCs w:val="28"/>
        </w:rPr>
        <w:t>ский</w:t>
      </w:r>
      <w:r w:rsidR="00402F8F" w:rsidRPr="00AA2D37">
        <w:rPr>
          <w:sz w:val="28"/>
          <w:szCs w:val="28"/>
        </w:rPr>
        <w:t xml:space="preserve"> </w:t>
      </w:r>
      <w:r w:rsidR="00290348" w:rsidRPr="00AA2D37">
        <w:rPr>
          <w:sz w:val="28"/>
          <w:szCs w:val="28"/>
        </w:rPr>
        <w:t xml:space="preserve">Пий-Хемского кожууна Республики Тыва </w:t>
      </w:r>
      <w:r w:rsidR="00402F8F" w:rsidRPr="00AA2D37">
        <w:rPr>
          <w:sz w:val="28"/>
          <w:szCs w:val="28"/>
        </w:rPr>
        <w:t>принимать соответствующие решения в отношении работников о</w:t>
      </w:r>
      <w:r w:rsidR="00B2299D">
        <w:rPr>
          <w:sz w:val="28"/>
          <w:szCs w:val="28"/>
        </w:rPr>
        <w:t xml:space="preserve">рганов местного самоуправления </w:t>
      </w:r>
      <w:r w:rsidR="00402F8F" w:rsidRPr="00AA2D37">
        <w:rPr>
          <w:sz w:val="28"/>
          <w:szCs w:val="28"/>
        </w:rPr>
        <w:t>и организаций, финансируемых из местного бюджета, в случае изыскания источников финансирования указанных расходов.</w:t>
      </w:r>
    </w:p>
    <w:p w:rsidR="00D90638" w:rsidRDefault="00D90638" w:rsidP="00D90638">
      <w:pPr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AA2D37">
        <w:rPr>
          <w:sz w:val="28"/>
          <w:szCs w:val="28"/>
        </w:rPr>
        <w:t xml:space="preserve">. </w:t>
      </w:r>
      <w:r>
        <w:rPr>
          <w:sz w:val="28"/>
          <w:szCs w:val="28"/>
        </w:rPr>
        <w:t>Казначейское сопровождение осуществляется в отношении следующих средств:</w:t>
      </w:r>
    </w:p>
    <w:p w:rsidR="00D90638" w:rsidRDefault="00D90638" w:rsidP="00D906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получаемых на основании </w:t>
      </w:r>
      <w:r w:rsidR="003577CD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контрактов, договоров (соглашений), контрактов (договоров), источником финансового обеспечения исполнения которых являются </w:t>
      </w:r>
      <w:r w:rsidR="003A5816">
        <w:rPr>
          <w:sz w:val="28"/>
          <w:szCs w:val="28"/>
        </w:rPr>
        <w:t xml:space="preserve">средства, предоставляемые из бюджета сельского поселения сумона </w:t>
      </w:r>
      <w:r w:rsidR="00BC0485">
        <w:rPr>
          <w:sz w:val="28"/>
          <w:szCs w:val="28"/>
        </w:rPr>
        <w:t>Сесерлиг</w:t>
      </w:r>
      <w:r w:rsidR="003A5816">
        <w:rPr>
          <w:sz w:val="28"/>
          <w:szCs w:val="28"/>
        </w:rPr>
        <w:t>ский Пий-Хемского кожууна Республики Тыва,</w:t>
      </w:r>
      <w:r>
        <w:rPr>
          <w:sz w:val="28"/>
          <w:szCs w:val="28"/>
        </w:rPr>
        <w:t xml:space="preserve"> к которым не могут быть отнесены авансы и расчеты, по </w:t>
      </w:r>
      <w:r w:rsidR="003A5816">
        <w:rPr>
          <w:sz w:val="28"/>
          <w:szCs w:val="28"/>
        </w:rPr>
        <w:t>муниципальным</w:t>
      </w:r>
      <w:r>
        <w:rPr>
          <w:sz w:val="28"/>
          <w:szCs w:val="28"/>
        </w:rPr>
        <w:t xml:space="preserve"> контрактам, заключаемым на сумму менее 50 миллионов рублей.</w:t>
      </w:r>
    </w:p>
    <w:p w:rsidR="00D90638" w:rsidRDefault="00D90638" w:rsidP="00D90638">
      <w:pPr>
        <w:jc w:val="both"/>
        <w:rPr>
          <w:sz w:val="28"/>
          <w:szCs w:val="28"/>
        </w:rPr>
      </w:pPr>
      <w:r>
        <w:rPr>
          <w:sz w:val="28"/>
          <w:szCs w:val="28"/>
        </w:rPr>
        <w:t>2) получаемых (полученных)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</w:p>
    <w:p w:rsidR="00D90638" w:rsidRDefault="003A5816" w:rsidP="00D906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Казначейское сопровождение</w:t>
      </w:r>
      <w:r w:rsidR="00D90638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в порядке, установленном нормативным правовым актом</w:t>
      </w:r>
      <w:r w:rsidR="00D90638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сельского поселения сумон</w:t>
      </w:r>
      <w:r w:rsidR="003B626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BC0485">
        <w:rPr>
          <w:sz w:val="28"/>
          <w:szCs w:val="28"/>
        </w:rPr>
        <w:t>Сесерлиг</w:t>
      </w:r>
      <w:r>
        <w:rPr>
          <w:sz w:val="28"/>
          <w:szCs w:val="28"/>
        </w:rPr>
        <w:t xml:space="preserve">ский Пий-Хемского кожууна Республики Тыва в соответствии с общими требованиями, установленными Правительством Российской Федерации, содержащими в том числе положения, предусмотренные пунктом 3 статьи 242.23 Бюджетного кодекса Российской Федерации, а также требования к порядку санкционирования операций со средствами участников казначейского сопровождения, устанавливаемому </w:t>
      </w:r>
      <w:r w:rsidR="001E2593">
        <w:rPr>
          <w:sz w:val="28"/>
          <w:szCs w:val="28"/>
        </w:rPr>
        <w:t>Финансовым управлением администрации Пий-Хемского кожууна.</w:t>
      </w:r>
    </w:p>
    <w:p w:rsidR="002A5E70" w:rsidRPr="00AA2D37" w:rsidRDefault="002A5E70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5E70" w:rsidRDefault="00740C10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402F8F" w:rsidRPr="00AA2D37">
        <w:rPr>
          <w:sz w:val="28"/>
          <w:szCs w:val="28"/>
        </w:rPr>
        <w:t>.</w:t>
      </w:r>
      <w:r w:rsidR="00394EBE">
        <w:rPr>
          <w:sz w:val="28"/>
          <w:szCs w:val="28"/>
        </w:rPr>
        <w:t>Опубликовать данное решение в средствах массовой информации</w:t>
      </w:r>
      <w:r w:rsidR="00402F8F" w:rsidRPr="00AA2D37">
        <w:rPr>
          <w:sz w:val="28"/>
          <w:szCs w:val="28"/>
        </w:rPr>
        <w:t>.</w:t>
      </w:r>
    </w:p>
    <w:p w:rsidR="00996DD4" w:rsidRPr="00AA2D37" w:rsidRDefault="00996DD4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2F8F" w:rsidRPr="00AA2D37" w:rsidRDefault="00D90638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40C10">
        <w:rPr>
          <w:sz w:val="28"/>
          <w:szCs w:val="28"/>
        </w:rPr>
        <w:t>9</w:t>
      </w:r>
      <w:r w:rsidR="00402F8F" w:rsidRPr="00AA2D37">
        <w:rPr>
          <w:sz w:val="28"/>
          <w:szCs w:val="28"/>
        </w:rPr>
        <w:t>. Настоящее решени</w:t>
      </w:r>
      <w:r w:rsidR="003C4CE7">
        <w:rPr>
          <w:sz w:val="28"/>
          <w:szCs w:val="28"/>
        </w:rPr>
        <w:t xml:space="preserve">е вступает в силу с </w:t>
      </w:r>
      <w:r w:rsidR="004A005D">
        <w:rPr>
          <w:sz w:val="28"/>
          <w:szCs w:val="28"/>
        </w:rPr>
        <w:t>01 январ</w:t>
      </w:r>
      <w:r w:rsidR="00740C10">
        <w:rPr>
          <w:sz w:val="28"/>
          <w:szCs w:val="28"/>
        </w:rPr>
        <w:t>я 2022</w:t>
      </w:r>
      <w:r w:rsidR="004A005D">
        <w:rPr>
          <w:sz w:val="28"/>
          <w:szCs w:val="28"/>
        </w:rPr>
        <w:t xml:space="preserve"> года </w:t>
      </w:r>
      <w:r w:rsidR="00740C10">
        <w:rPr>
          <w:sz w:val="28"/>
          <w:szCs w:val="28"/>
        </w:rPr>
        <w:t>по 31 декабря 2022</w:t>
      </w:r>
      <w:r w:rsidR="00E67700">
        <w:rPr>
          <w:sz w:val="28"/>
          <w:szCs w:val="28"/>
        </w:rPr>
        <w:t xml:space="preserve"> года</w:t>
      </w:r>
      <w:r w:rsidR="00402F8F" w:rsidRPr="00AA2D37">
        <w:rPr>
          <w:sz w:val="28"/>
          <w:szCs w:val="28"/>
        </w:rPr>
        <w:t>.</w:t>
      </w:r>
    </w:p>
    <w:p w:rsidR="004A005D" w:rsidRDefault="004A005D" w:rsidP="002A5E70">
      <w:pPr>
        <w:jc w:val="both"/>
        <w:rPr>
          <w:sz w:val="28"/>
          <w:szCs w:val="28"/>
        </w:rPr>
      </w:pPr>
    </w:p>
    <w:p w:rsidR="004A005D" w:rsidRDefault="004A005D" w:rsidP="002A5E70">
      <w:pPr>
        <w:jc w:val="both"/>
        <w:rPr>
          <w:sz w:val="28"/>
          <w:szCs w:val="28"/>
        </w:rPr>
      </w:pPr>
    </w:p>
    <w:p w:rsidR="004A005D" w:rsidRDefault="004A005D" w:rsidP="002A5E70">
      <w:pPr>
        <w:jc w:val="both"/>
        <w:rPr>
          <w:sz w:val="28"/>
          <w:szCs w:val="28"/>
        </w:rPr>
      </w:pPr>
    </w:p>
    <w:p w:rsidR="003C4CE7" w:rsidRDefault="003C4CE7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Глава-</w:t>
      </w:r>
      <w:r w:rsidR="00FE7898" w:rsidRPr="00AA2D37">
        <w:rPr>
          <w:sz w:val="28"/>
          <w:szCs w:val="28"/>
        </w:rPr>
        <w:t xml:space="preserve">Председатель Хурала </w:t>
      </w:r>
    </w:p>
    <w:p w:rsidR="00C52A31" w:rsidRDefault="003C4CE7" w:rsidP="00906B8E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П</w:t>
      </w:r>
      <w:r w:rsidR="00FE7898" w:rsidRPr="00AA2D37">
        <w:rPr>
          <w:sz w:val="28"/>
          <w:szCs w:val="28"/>
        </w:rPr>
        <w:t>редставителей</w:t>
      </w:r>
      <w:r>
        <w:rPr>
          <w:sz w:val="28"/>
          <w:szCs w:val="28"/>
        </w:rPr>
        <w:t xml:space="preserve"> </w:t>
      </w:r>
      <w:r w:rsidR="00B311B8">
        <w:rPr>
          <w:sz w:val="28"/>
          <w:szCs w:val="28"/>
        </w:rPr>
        <w:t>сумон</w:t>
      </w:r>
      <w:r w:rsidR="00441DF6">
        <w:rPr>
          <w:sz w:val="28"/>
          <w:szCs w:val="28"/>
        </w:rPr>
        <w:t xml:space="preserve"> </w:t>
      </w:r>
      <w:r w:rsidR="00BC0485">
        <w:rPr>
          <w:sz w:val="28"/>
          <w:szCs w:val="28"/>
        </w:rPr>
        <w:t>Сесерлиг</w:t>
      </w:r>
      <w:r>
        <w:rPr>
          <w:sz w:val="28"/>
          <w:szCs w:val="28"/>
        </w:rPr>
        <w:t xml:space="preserve">                     </w:t>
      </w:r>
      <w:r w:rsidR="00FE7898" w:rsidRPr="00AA2D37">
        <w:rPr>
          <w:sz w:val="28"/>
          <w:szCs w:val="28"/>
        </w:rPr>
        <w:t xml:space="preserve">    </w:t>
      </w:r>
      <w:r w:rsidR="00441DF6">
        <w:rPr>
          <w:sz w:val="28"/>
          <w:szCs w:val="28"/>
        </w:rPr>
        <w:t xml:space="preserve">   </w:t>
      </w:r>
      <w:r w:rsidR="00AF59C7" w:rsidRPr="00AF59C7">
        <w:rPr>
          <w:sz w:val="28"/>
          <w:szCs w:val="28"/>
        </w:rPr>
        <w:t xml:space="preserve">    </w:t>
      </w:r>
      <w:r w:rsidR="00441DF6">
        <w:rPr>
          <w:sz w:val="28"/>
          <w:szCs w:val="28"/>
        </w:rPr>
        <w:t xml:space="preserve">                       </w:t>
      </w:r>
      <w:bookmarkStart w:id="1" w:name="RANGE!A1:E31"/>
      <w:bookmarkEnd w:id="1"/>
      <w:r w:rsidR="003B626B">
        <w:rPr>
          <w:sz w:val="28"/>
          <w:szCs w:val="28"/>
        </w:rPr>
        <w:t>А.М.Седен-оол</w:t>
      </w:r>
    </w:p>
    <w:p w:rsidR="00C52A31" w:rsidRDefault="00C52A31" w:rsidP="00906B8E">
      <w:pPr>
        <w:jc w:val="both"/>
        <w:rPr>
          <w:sz w:val="28"/>
          <w:szCs w:val="28"/>
        </w:rPr>
      </w:pPr>
    </w:p>
    <w:p w:rsidR="00C52A31" w:rsidRDefault="00C52A31" w:rsidP="00906B8E">
      <w:pPr>
        <w:jc w:val="both"/>
        <w:rPr>
          <w:sz w:val="28"/>
          <w:szCs w:val="28"/>
        </w:rPr>
      </w:pPr>
    </w:p>
    <w:p w:rsidR="00C52A31" w:rsidRDefault="00C52A31" w:rsidP="00906B8E">
      <w:pPr>
        <w:jc w:val="both"/>
        <w:rPr>
          <w:sz w:val="28"/>
          <w:szCs w:val="28"/>
        </w:rPr>
      </w:pPr>
    </w:p>
    <w:tbl>
      <w:tblPr>
        <w:tblW w:w="9500" w:type="dxa"/>
        <w:tblInd w:w="93" w:type="dxa"/>
        <w:tblLook w:val="04A0" w:firstRow="1" w:lastRow="0" w:firstColumn="1" w:lastColumn="0" w:noHBand="0" w:noVBand="1"/>
      </w:tblPr>
      <w:tblGrid>
        <w:gridCol w:w="8428"/>
        <w:gridCol w:w="1445"/>
      </w:tblGrid>
      <w:tr w:rsidR="00C52A31" w:rsidRPr="006D4C9F" w:rsidTr="008942AB">
        <w:trPr>
          <w:trHeight w:val="1142"/>
        </w:trPr>
        <w:tc>
          <w:tcPr>
            <w:tcW w:w="95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A31" w:rsidRPr="00C22FFF" w:rsidRDefault="00C52A31" w:rsidP="008942AB">
            <w:pPr>
              <w:pStyle w:val="aa"/>
              <w:jc w:val="right"/>
              <w:rPr>
                <w:rFonts w:ascii="Times New Roman" w:hAnsi="Times New Roman" w:cs="Times New Roman"/>
                <w:sz w:val="24"/>
              </w:rPr>
            </w:pPr>
            <w:r w:rsidRPr="00C22FFF">
              <w:rPr>
                <w:rFonts w:ascii="Times New Roman" w:hAnsi="Times New Roman" w:cs="Times New Roman"/>
                <w:sz w:val="24"/>
              </w:rPr>
              <w:t xml:space="preserve">Приложение № 1 </w:t>
            </w:r>
          </w:p>
          <w:p w:rsidR="00C52A31" w:rsidRPr="00C22FFF" w:rsidRDefault="00C52A31" w:rsidP="008942AB">
            <w:pPr>
              <w:pStyle w:val="aa"/>
              <w:jc w:val="right"/>
              <w:rPr>
                <w:rFonts w:ascii="Times New Roman" w:hAnsi="Times New Roman" w:cs="Times New Roman"/>
                <w:sz w:val="24"/>
              </w:rPr>
            </w:pPr>
            <w:r w:rsidRPr="00C22FFF">
              <w:rPr>
                <w:rFonts w:ascii="Times New Roman" w:hAnsi="Times New Roman" w:cs="Times New Roman"/>
                <w:sz w:val="24"/>
              </w:rPr>
              <w:t xml:space="preserve">к Решению Хурала представителей сельского поселения </w:t>
            </w:r>
          </w:p>
          <w:p w:rsidR="00C52A31" w:rsidRPr="00C22FFF" w:rsidRDefault="00C52A31" w:rsidP="008942AB">
            <w:pPr>
              <w:pStyle w:val="aa"/>
              <w:jc w:val="right"/>
              <w:rPr>
                <w:rFonts w:ascii="Times New Roman" w:hAnsi="Times New Roman" w:cs="Times New Roman"/>
                <w:sz w:val="24"/>
              </w:rPr>
            </w:pPr>
            <w:r w:rsidRPr="00C22FFF">
              <w:rPr>
                <w:rFonts w:ascii="Times New Roman" w:hAnsi="Times New Roman" w:cs="Times New Roman"/>
                <w:sz w:val="24"/>
              </w:rPr>
              <w:t xml:space="preserve">сумона </w:t>
            </w:r>
            <w:r>
              <w:rPr>
                <w:rFonts w:ascii="Times New Roman" w:hAnsi="Times New Roman" w:cs="Times New Roman"/>
                <w:sz w:val="24"/>
              </w:rPr>
              <w:t>Сесерлиг</w:t>
            </w:r>
            <w:r w:rsidRPr="00C22FFF">
              <w:rPr>
                <w:rFonts w:ascii="Times New Roman" w:hAnsi="Times New Roman" w:cs="Times New Roman"/>
                <w:sz w:val="24"/>
              </w:rPr>
              <w:t xml:space="preserve"> Пий-Хемского кожууна Республики Тыва</w:t>
            </w:r>
          </w:p>
          <w:p w:rsidR="00C52A31" w:rsidRPr="00C22FFF" w:rsidRDefault="00C52A31" w:rsidP="008942AB">
            <w:pPr>
              <w:pStyle w:val="aa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 ___ </w:t>
            </w:r>
            <w:r w:rsidRPr="00C22FFF">
              <w:rPr>
                <w:rFonts w:ascii="Times New Roman" w:hAnsi="Times New Roman" w:cs="Times New Roman"/>
                <w:sz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</w:rPr>
              <w:t xml:space="preserve"> __________ 2021 </w:t>
            </w:r>
            <w:r w:rsidRPr="00C22FFF">
              <w:rPr>
                <w:rFonts w:ascii="Times New Roman" w:hAnsi="Times New Roman" w:cs="Times New Roman"/>
                <w:sz w:val="24"/>
              </w:rPr>
              <w:t>г</w:t>
            </w:r>
          </w:p>
          <w:p w:rsidR="00C52A31" w:rsidRPr="00C22FFF" w:rsidRDefault="00C52A31" w:rsidP="008942AB">
            <w:pPr>
              <w:jc w:val="center"/>
            </w:pPr>
          </w:p>
          <w:tbl>
            <w:tblPr>
              <w:tblW w:w="9707" w:type="dxa"/>
              <w:tblInd w:w="128" w:type="dxa"/>
              <w:tblLook w:val="04A0" w:firstRow="1" w:lastRow="0" w:firstColumn="1" w:lastColumn="0" w:noHBand="0" w:noVBand="1"/>
            </w:tblPr>
            <w:tblGrid>
              <w:gridCol w:w="2998"/>
              <w:gridCol w:w="3096"/>
              <w:gridCol w:w="1068"/>
              <w:gridCol w:w="970"/>
              <w:gridCol w:w="1159"/>
              <w:gridCol w:w="233"/>
            </w:tblGrid>
            <w:tr w:rsidR="00C52A31" w:rsidRPr="00C22FFF" w:rsidTr="008942AB">
              <w:trPr>
                <w:trHeight w:val="945"/>
              </w:trPr>
              <w:tc>
                <w:tcPr>
                  <w:tcW w:w="94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C52A31" w:rsidRPr="00C22FFF" w:rsidRDefault="00C52A31" w:rsidP="008942AB">
                  <w:pPr>
                    <w:jc w:val="center"/>
                    <w:rPr>
                      <w:b/>
                      <w:bCs/>
                    </w:rPr>
                  </w:pPr>
                  <w:r w:rsidRPr="00C22FFF">
                    <w:rPr>
                      <w:b/>
                      <w:bCs/>
                    </w:rPr>
                    <w:t xml:space="preserve">Источники внутреннего финансирования дефицита бюджета сельского поселения сумон Сесерлиг Пий-Хемского кожууна Республики Тыва </w:t>
                  </w:r>
                  <w:r>
                    <w:rPr>
                      <w:b/>
                      <w:bCs/>
                    </w:rPr>
                    <w:t>на 2022</w:t>
                  </w:r>
                  <w:r w:rsidRPr="00C22FFF">
                    <w:rPr>
                      <w:b/>
                      <w:bCs/>
                    </w:rPr>
                    <w:t xml:space="preserve"> год                                                                               и на плановый период </w:t>
                  </w:r>
                  <w:r>
                    <w:rPr>
                      <w:b/>
                      <w:bCs/>
                    </w:rPr>
                    <w:t>2023-2024</w:t>
                  </w:r>
                  <w:r w:rsidRPr="00C22FFF">
                    <w:rPr>
                      <w:b/>
                      <w:bCs/>
                    </w:rPr>
                    <w:t>гг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</w:tr>
            <w:tr w:rsidR="00C52A31" w:rsidRPr="00C22FFF" w:rsidTr="008942AB">
              <w:trPr>
                <w:trHeight w:val="315"/>
              </w:trPr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  <w:tc>
                <w:tcPr>
                  <w:tcW w:w="523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>
                  <w:pPr>
                    <w:jc w:val="right"/>
                  </w:pPr>
                  <w:r>
                    <w:t>(тыс.руб)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  <w:tc>
                <w:tcPr>
                  <w:tcW w:w="23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</w:tr>
            <w:tr w:rsidR="00C52A31" w:rsidRPr="00C22FFF" w:rsidTr="008942AB">
              <w:trPr>
                <w:trHeight w:val="330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jc w:val="center"/>
                    <w:rPr>
                      <w:b/>
                      <w:bCs/>
                    </w:rPr>
                  </w:pPr>
                  <w:r w:rsidRPr="00C22FFF"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rPr>
                      <w:b/>
                    </w:rPr>
                  </w:pPr>
                  <w:r w:rsidRPr="00C22FFF">
                    <w:rPr>
                      <w:b/>
                    </w:rPr>
                    <w:t>код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rPr>
                      <w:b/>
                    </w:rPr>
                  </w:pPr>
                  <w:r>
                    <w:rPr>
                      <w:b/>
                    </w:rPr>
                    <w:t>2022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rPr>
                      <w:b/>
                    </w:rPr>
                  </w:pPr>
                  <w:r>
                    <w:rPr>
                      <w:b/>
                    </w:rPr>
                    <w:t>2023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2024</w:t>
                  </w: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</w:tr>
            <w:tr w:rsidR="00C52A31" w:rsidRPr="00C22FFF" w:rsidTr="008942AB">
              <w:trPr>
                <w:trHeight w:val="776"/>
              </w:trPr>
              <w:tc>
                <w:tcPr>
                  <w:tcW w:w="30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rPr>
                      <w:b/>
                      <w:bCs/>
                      <w:color w:val="000000"/>
                    </w:rPr>
                  </w:pPr>
                  <w:r w:rsidRPr="00C22FFF">
                    <w:rPr>
                      <w:b/>
                      <w:bCs/>
                      <w:color w:val="000000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31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22FFF">
                    <w:rPr>
                      <w:b/>
                      <w:bCs/>
                      <w:color w:val="000000"/>
                    </w:rPr>
                    <w:t>000 01 00 00 00 00 0000 000</w:t>
                  </w:r>
                </w:p>
              </w:tc>
              <w:tc>
                <w:tcPr>
                  <w:tcW w:w="10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87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</w:tr>
            <w:tr w:rsidR="00C52A31" w:rsidRPr="00C22FFF" w:rsidTr="008942AB">
              <w:trPr>
                <w:trHeight w:val="594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rPr>
                      <w:b/>
                      <w:bCs/>
                      <w:color w:val="000000"/>
                    </w:rPr>
                  </w:pPr>
                  <w:r w:rsidRPr="00C22FFF">
                    <w:rPr>
                      <w:b/>
                      <w:bCs/>
                      <w:color w:val="000000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22FFF">
                    <w:rPr>
                      <w:b/>
                      <w:bCs/>
                      <w:color w:val="000000"/>
                    </w:rPr>
                    <w:t>816 01 05 00 00 00 0000 000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</w:tr>
            <w:tr w:rsidR="00C52A31" w:rsidRPr="00C22FFF" w:rsidTr="008942AB">
              <w:trPr>
                <w:trHeight w:val="315"/>
              </w:trPr>
              <w:tc>
                <w:tcPr>
                  <w:tcW w:w="30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316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816 01 05 00 00 00 0000 500</w:t>
                  </w:r>
                </w:p>
              </w:tc>
              <w:tc>
                <w:tcPr>
                  <w:tcW w:w="10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-3319</w:t>
                  </w:r>
                </w:p>
              </w:tc>
              <w:tc>
                <w:tcPr>
                  <w:tcW w:w="987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-4083,5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-4012,8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</w:tr>
            <w:tr w:rsidR="00C52A31" w:rsidRPr="00C22FFF" w:rsidTr="008942AB">
              <w:trPr>
                <w:trHeight w:val="243"/>
              </w:trPr>
              <w:tc>
                <w:tcPr>
                  <w:tcW w:w="30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C52A31" w:rsidRPr="00C22FFF" w:rsidRDefault="00C52A31" w:rsidP="008942AB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316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52A31" w:rsidRPr="00C22FFF" w:rsidRDefault="00C52A31" w:rsidP="008942AB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0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987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18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</w:tr>
            <w:tr w:rsidR="00C52A31" w:rsidRPr="00C22FFF" w:rsidTr="008942AB">
              <w:trPr>
                <w:trHeight w:val="888"/>
              </w:trPr>
              <w:tc>
                <w:tcPr>
                  <w:tcW w:w="30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816 01 05 02 01 10 0000 510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-3319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-4083,5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-4012,8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</w:tr>
            <w:tr w:rsidR="00C52A31" w:rsidRPr="00C22FFF" w:rsidTr="008942AB">
              <w:trPr>
                <w:trHeight w:val="642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52A31" w:rsidRPr="00C22FFF" w:rsidRDefault="00C52A31" w:rsidP="008942AB">
                  <w:r w:rsidRPr="00C22FFF">
                    <w:t>Уменьшение остатков средств бюджетов сельских поселений</w:t>
                  </w:r>
                </w:p>
              </w:tc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 w:rsidRPr="00C22FFF">
                    <w:rPr>
                      <w:color w:val="000000"/>
                    </w:rPr>
                    <w:t>816 01 05 00 00 00 0000 600</w:t>
                  </w:r>
                </w:p>
              </w:tc>
              <w:tc>
                <w:tcPr>
                  <w:tcW w:w="108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3319</w:t>
                  </w:r>
                </w:p>
              </w:tc>
              <w:tc>
                <w:tcPr>
                  <w:tcW w:w="987" w:type="dxa"/>
                  <w:tcBorders>
                    <w:top w:val="nil"/>
                    <w:left w:val="single" w:sz="4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4083,5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2A31" w:rsidRPr="00C22FFF" w:rsidRDefault="00C52A31" w:rsidP="008942AB">
                  <w:r>
                    <w:t>4012,8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</w:tr>
            <w:tr w:rsidR="00C52A31" w:rsidRPr="00C22FFF" w:rsidTr="008942AB">
              <w:trPr>
                <w:trHeight w:val="934"/>
              </w:trPr>
              <w:tc>
                <w:tcPr>
                  <w:tcW w:w="3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52A31" w:rsidRPr="00C22FFF" w:rsidRDefault="00C52A31" w:rsidP="008942AB">
                  <w:r w:rsidRPr="00C22FFF">
                    <w:t>Уменьшение прочих остатков средств бюджетов сельских поселений</w:t>
                  </w:r>
                </w:p>
              </w:tc>
              <w:tc>
                <w:tcPr>
                  <w:tcW w:w="31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52A31" w:rsidRPr="00C22FFF" w:rsidRDefault="00C52A31" w:rsidP="008942AB">
                  <w:pPr>
                    <w:jc w:val="center"/>
                  </w:pPr>
                  <w:r w:rsidRPr="00C22FFF">
                    <w:t>816 01 05 00 00 00 0000 610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3319</w:t>
                  </w:r>
                </w:p>
              </w:tc>
              <w:tc>
                <w:tcPr>
                  <w:tcW w:w="9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52A31" w:rsidRPr="00C22FFF" w:rsidRDefault="00C52A31" w:rsidP="008942AB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4083,5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C52A31" w:rsidRPr="00C22FFF" w:rsidRDefault="00C52A31" w:rsidP="008942AB">
                  <w:r>
                    <w:t>4012,8</w:t>
                  </w:r>
                </w:p>
              </w:tc>
              <w:tc>
                <w:tcPr>
                  <w:tcW w:w="2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2A31" w:rsidRPr="00C22FFF" w:rsidRDefault="00C52A31" w:rsidP="008942AB"/>
              </w:tc>
            </w:tr>
          </w:tbl>
          <w:p w:rsidR="00C52A31" w:rsidRPr="00C22FFF" w:rsidRDefault="00C52A31" w:rsidP="008942AB">
            <w:pPr>
              <w:rPr>
                <w:color w:val="FF0000"/>
              </w:rPr>
            </w:pPr>
          </w:p>
          <w:p w:rsidR="00C52A31" w:rsidRPr="00C22FFF" w:rsidRDefault="00C52A31" w:rsidP="008942AB"/>
          <w:p w:rsidR="00C52A31" w:rsidRPr="00C22FFF" w:rsidRDefault="00C52A31" w:rsidP="008942AB"/>
          <w:p w:rsidR="00C52A31" w:rsidRPr="00C22FFF" w:rsidRDefault="00C52A31" w:rsidP="008942AB"/>
          <w:p w:rsidR="00C52A31" w:rsidRPr="00C22FFF" w:rsidRDefault="00C52A31" w:rsidP="008942AB"/>
          <w:p w:rsidR="00C52A31" w:rsidRDefault="00C52A31" w:rsidP="008942AB"/>
          <w:p w:rsidR="00C52A31" w:rsidRPr="00C22FFF" w:rsidRDefault="00C52A31" w:rsidP="008942AB"/>
          <w:p w:rsidR="00C52A31" w:rsidRPr="00C22FFF" w:rsidRDefault="00C52A31" w:rsidP="008942AB"/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Pr="00C22FFF" w:rsidRDefault="00C52A31" w:rsidP="008942AB">
            <w:pPr>
              <w:jc w:val="right"/>
              <w:rPr>
                <w:color w:val="000000"/>
              </w:rPr>
            </w:pPr>
          </w:p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Default="00C52A31" w:rsidP="008942AB">
            <w:pPr>
              <w:jc w:val="right"/>
              <w:rPr>
                <w:color w:val="000000"/>
              </w:rPr>
            </w:pPr>
          </w:p>
          <w:p w:rsidR="00C52A31" w:rsidRPr="00C22FFF" w:rsidRDefault="00C52A31" w:rsidP="008942AB">
            <w:pPr>
              <w:jc w:val="right"/>
              <w:rPr>
                <w:color w:val="000000"/>
              </w:rPr>
            </w:pPr>
          </w:p>
          <w:p w:rsidR="00C52A31" w:rsidRPr="00C22FFF" w:rsidRDefault="00C52A31" w:rsidP="008942AB">
            <w:pPr>
              <w:pStyle w:val="aa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C22FFF">
              <w:rPr>
                <w:lang w:eastAsia="ru-RU"/>
              </w:rPr>
              <w:t xml:space="preserve">                                            </w:t>
            </w:r>
            <w:r w:rsidRPr="00C22FFF">
              <w:rPr>
                <w:rFonts w:ascii="Times New Roman" w:hAnsi="Times New Roman" w:cs="Times New Roman"/>
                <w:sz w:val="24"/>
                <w:lang w:eastAsia="ru-RU"/>
              </w:rPr>
              <w:t>Приложение № 2</w:t>
            </w:r>
            <w:r w:rsidRPr="00C22FFF">
              <w:rPr>
                <w:rFonts w:ascii="Times New Roman" w:hAnsi="Times New Roman" w:cs="Times New Roman"/>
                <w:sz w:val="24"/>
                <w:lang w:eastAsia="ru-RU"/>
              </w:rPr>
              <w:br/>
              <w:t xml:space="preserve">к Решению Хурала представителей  сельского поселения                                                                       сумона 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Сесерлиг</w:t>
            </w:r>
            <w:r w:rsidRPr="00C22FFF">
              <w:rPr>
                <w:rFonts w:ascii="Times New Roman" w:hAnsi="Times New Roman" w:cs="Times New Roman"/>
                <w:sz w:val="24"/>
                <w:lang w:eastAsia="ru-RU"/>
              </w:rPr>
              <w:t xml:space="preserve"> Пии-Хемского кожууна Республики Тыва                                                                                    </w:t>
            </w:r>
            <w:r w:rsidRPr="00C22FFF">
              <w:rPr>
                <w:rFonts w:ascii="Times New Roman" w:hAnsi="Times New Roman" w:cs="Times New Roman"/>
                <w:sz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№ ____ от ___________ 2021 г</w:t>
            </w:r>
          </w:p>
        </w:tc>
      </w:tr>
      <w:tr w:rsidR="00C52A31" w:rsidRPr="006D4C9F" w:rsidTr="008942AB">
        <w:trPr>
          <w:trHeight w:val="276"/>
        </w:trPr>
        <w:tc>
          <w:tcPr>
            <w:tcW w:w="9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2A31" w:rsidRPr="00C22FFF" w:rsidRDefault="00C52A31" w:rsidP="008942AB">
            <w:pPr>
              <w:rPr>
                <w:color w:val="000000"/>
              </w:rPr>
            </w:pPr>
          </w:p>
        </w:tc>
      </w:tr>
      <w:tr w:rsidR="00C52A31" w:rsidRPr="009734BF" w:rsidTr="008942AB">
        <w:trPr>
          <w:trHeight w:val="1110"/>
        </w:trPr>
        <w:tc>
          <w:tcPr>
            <w:tcW w:w="9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A31" w:rsidRDefault="00C52A31" w:rsidP="008942AB">
            <w:pPr>
              <w:jc w:val="center"/>
              <w:rPr>
                <w:b/>
                <w:bCs/>
                <w:color w:val="000000"/>
              </w:rPr>
            </w:pPr>
          </w:p>
          <w:p w:rsidR="00C52A31" w:rsidRDefault="00C52A31" w:rsidP="008942AB">
            <w:pPr>
              <w:jc w:val="center"/>
              <w:rPr>
                <w:b/>
                <w:bCs/>
                <w:color w:val="000000"/>
              </w:rPr>
            </w:pPr>
          </w:p>
          <w:p w:rsidR="00C52A31" w:rsidRDefault="00C52A31" w:rsidP="008942AB">
            <w:pPr>
              <w:jc w:val="center"/>
              <w:rPr>
                <w:b/>
                <w:bCs/>
                <w:color w:val="000000"/>
              </w:rPr>
            </w:pPr>
          </w:p>
          <w:p w:rsidR="00C52A31" w:rsidRDefault="00C52A31" w:rsidP="008942AB">
            <w:pPr>
              <w:jc w:val="center"/>
              <w:rPr>
                <w:b/>
                <w:bCs/>
                <w:color w:val="000000"/>
              </w:rPr>
            </w:pPr>
            <w:r w:rsidRPr="00C22FFF">
              <w:rPr>
                <w:b/>
                <w:bCs/>
                <w:color w:val="000000"/>
              </w:rPr>
              <w:t xml:space="preserve">Нормативы распределения доходов в бюджет сельского поселения </w:t>
            </w:r>
          </w:p>
          <w:p w:rsidR="00C52A31" w:rsidRPr="00C22FFF" w:rsidRDefault="00C52A31" w:rsidP="008942AB">
            <w:pPr>
              <w:jc w:val="center"/>
              <w:rPr>
                <w:b/>
                <w:bCs/>
                <w:color w:val="000000"/>
              </w:rPr>
            </w:pPr>
            <w:r w:rsidRPr="00C22FFF">
              <w:rPr>
                <w:b/>
                <w:bCs/>
                <w:color w:val="000000"/>
              </w:rPr>
              <w:t xml:space="preserve">сумон </w:t>
            </w:r>
            <w:r>
              <w:rPr>
                <w:b/>
                <w:bCs/>
                <w:color w:val="000000"/>
              </w:rPr>
              <w:t>Сесерлиг</w:t>
            </w:r>
            <w:r w:rsidRPr="00C22FFF">
              <w:rPr>
                <w:b/>
                <w:bCs/>
                <w:color w:val="000000"/>
              </w:rPr>
              <w:t xml:space="preserve"> Пий-Хемского кожууна Республики Тыва                                                                                               </w:t>
            </w:r>
            <w:r>
              <w:rPr>
                <w:b/>
                <w:bCs/>
                <w:color w:val="000000"/>
              </w:rPr>
              <w:t xml:space="preserve">                         на 2022 год и  плановый период 2023 и 2024</w:t>
            </w:r>
            <w:r w:rsidRPr="00C22FFF">
              <w:rPr>
                <w:b/>
                <w:bCs/>
                <w:color w:val="000000"/>
              </w:rPr>
              <w:t xml:space="preserve"> годов</w:t>
            </w:r>
          </w:p>
        </w:tc>
      </w:tr>
      <w:tr w:rsidR="00C52A31" w:rsidRPr="009734BF" w:rsidTr="008942AB">
        <w:trPr>
          <w:trHeight w:val="30"/>
        </w:trPr>
        <w:tc>
          <w:tcPr>
            <w:tcW w:w="8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A31" w:rsidRPr="009734BF" w:rsidRDefault="00C52A31" w:rsidP="008942AB">
            <w:pPr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                                                                                                                  (в процентах)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2A31" w:rsidRDefault="00C52A31" w:rsidP="008942AB">
            <w:pPr>
              <w:rPr>
                <w:color w:val="000000"/>
                <w:szCs w:val="18"/>
              </w:rPr>
            </w:pPr>
          </w:p>
          <w:p w:rsidR="00C52A31" w:rsidRPr="009734BF" w:rsidRDefault="00C52A31" w:rsidP="008942AB">
            <w:pPr>
              <w:rPr>
                <w:color w:val="000000"/>
                <w:szCs w:val="18"/>
              </w:rPr>
            </w:pPr>
          </w:p>
        </w:tc>
      </w:tr>
      <w:tr w:rsidR="00C52A31" w:rsidRPr="009734BF" w:rsidTr="008942AB">
        <w:trPr>
          <w:trHeight w:val="720"/>
        </w:trPr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Наименование дохода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Бюджет сельского поселения</w:t>
            </w:r>
          </w:p>
        </w:tc>
      </w:tr>
      <w:tr w:rsidR="00C52A31" w:rsidRPr="009734BF" w:rsidTr="008942AB">
        <w:trPr>
          <w:trHeight w:val="37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jc w:val="center"/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2</w:t>
            </w:r>
          </w:p>
        </w:tc>
      </w:tr>
      <w:tr w:rsidR="00C52A31" w:rsidRPr="009734BF" w:rsidTr="008942AB">
        <w:trPr>
          <w:trHeight w:val="482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 </w:t>
            </w:r>
          </w:p>
        </w:tc>
      </w:tr>
      <w:tr w:rsidR="00C52A31" w:rsidRPr="009734BF" w:rsidTr="008942AB">
        <w:trPr>
          <w:trHeight w:val="480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rPr>
                <w:color w:val="000000"/>
                <w:szCs w:val="18"/>
              </w:rPr>
            </w:pPr>
            <w:r w:rsidRPr="009734BF">
              <w:rPr>
                <w:color w:val="000000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C52A31" w:rsidRPr="009734BF" w:rsidTr="008942AB">
        <w:trPr>
          <w:trHeight w:val="343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C52A31" w:rsidRPr="009734BF" w:rsidTr="008942AB">
        <w:trPr>
          <w:trHeight w:val="40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rPr>
                <w:szCs w:val="18"/>
              </w:rPr>
            </w:pPr>
            <w:r w:rsidRPr="009734BF">
              <w:rPr>
                <w:szCs w:val="18"/>
              </w:rPr>
              <w:t>ПРОЧИЕ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 </w:t>
            </w:r>
          </w:p>
        </w:tc>
      </w:tr>
      <w:tr w:rsidR="00C52A31" w:rsidRPr="009734BF" w:rsidTr="008942AB">
        <w:trPr>
          <w:trHeight w:val="424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rPr>
                <w:szCs w:val="18"/>
              </w:rPr>
            </w:pPr>
            <w:r w:rsidRPr="009734BF">
              <w:rPr>
                <w:szCs w:val="18"/>
              </w:rPr>
              <w:t>Невыясненные поступления, зачисляемые в бюджеты сельских 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C52A31" w:rsidRPr="009734BF" w:rsidTr="008942AB">
        <w:trPr>
          <w:trHeight w:val="27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A31" w:rsidRPr="009734BF" w:rsidRDefault="00C52A31" w:rsidP="008942AB">
            <w:pPr>
              <w:rPr>
                <w:b/>
                <w:bCs/>
                <w:szCs w:val="18"/>
              </w:rPr>
            </w:pPr>
            <w:r w:rsidRPr="009734BF">
              <w:rPr>
                <w:b/>
                <w:bCs/>
                <w:szCs w:val="18"/>
              </w:rPr>
              <w:t>Прочие  неналоговые   доходы   бюджетов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  <w:tr w:rsidR="00C52A31" w:rsidRPr="009734BF" w:rsidTr="008942AB">
        <w:trPr>
          <w:trHeight w:val="525"/>
        </w:trPr>
        <w:tc>
          <w:tcPr>
            <w:tcW w:w="8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rPr>
                <w:szCs w:val="18"/>
              </w:rPr>
            </w:pPr>
            <w:r w:rsidRPr="009734BF">
              <w:rPr>
                <w:szCs w:val="18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A31" w:rsidRPr="009734BF" w:rsidRDefault="00C52A31" w:rsidP="008942AB">
            <w:pPr>
              <w:jc w:val="center"/>
              <w:rPr>
                <w:szCs w:val="18"/>
              </w:rPr>
            </w:pPr>
            <w:r w:rsidRPr="009734BF">
              <w:rPr>
                <w:szCs w:val="18"/>
              </w:rPr>
              <w:t>100</w:t>
            </w:r>
          </w:p>
        </w:tc>
      </w:tr>
    </w:tbl>
    <w:p w:rsidR="00C52A31" w:rsidRPr="009734BF" w:rsidRDefault="00C52A31" w:rsidP="00C52A31">
      <w:pPr>
        <w:rPr>
          <w:sz w:val="32"/>
        </w:rPr>
      </w:pPr>
    </w:p>
    <w:p w:rsidR="00C52A31" w:rsidRDefault="00C52A31" w:rsidP="00C52A31"/>
    <w:p w:rsidR="00C52A31" w:rsidRDefault="00C52A31" w:rsidP="00C52A31"/>
    <w:p w:rsidR="00C52A31" w:rsidRDefault="00C52A31" w:rsidP="00C52A31"/>
    <w:p w:rsidR="00C52A31" w:rsidRDefault="00C52A31" w:rsidP="00C52A31"/>
    <w:p w:rsidR="00C52A31" w:rsidRDefault="00C52A31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tbl>
      <w:tblPr>
        <w:tblW w:w="10120" w:type="dxa"/>
        <w:tblInd w:w="5" w:type="dxa"/>
        <w:tblLook w:val="04A0" w:firstRow="1" w:lastRow="0" w:firstColumn="1" w:lastColumn="0" w:noHBand="0" w:noVBand="1"/>
      </w:tblPr>
      <w:tblGrid>
        <w:gridCol w:w="2360"/>
        <w:gridCol w:w="4280"/>
        <w:gridCol w:w="1220"/>
        <w:gridCol w:w="1140"/>
        <w:gridCol w:w="1120"/>
      </w:tblGrid>
      <w:tr w:rsidR="00864D14" w:rsidRPr="00864D14" w:rsidTr="00864D14">
        <w:trPr>
          <w:trHeight w:val="31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rPr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right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Приложение № 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rPr>
                <w:sz w:val="20"/>
                <w:szCs w:val="20"/>
              </w:rPr>
            </w:pPr>
          </w:p>
        </w:tc>
      </w:tr>
      <w:tr w:rsidR="00864D14" w:rsidRPr="00864D14" w:rsidTr="00864D14">
        <w:trPr>
          <w:trHeight w:val="124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jc w:val="right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к Решению Хурала представителей сумона Сесерлигский Пий-Хемского кожууна Республики Тыва "О  бюджете сельского поселения сумон Сесерлиг Пий-Хемского кожууна Республики Тыва на 2022 год и плановый период 2023 и 2024 годов " № ___ от "_____"  __________ 2021 года</w:t>
            </w:r>
          </w:p>
        </w:tc>
      </w:tr>
      <w:tr w:rsidR="00864D14" w:rsidRPr="00864D14" w:rsidTr="00864D14">
        <w:trPr>
          <w:trHeight w:val="30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rPr>
                <w:sz w:val="20"/>
                <w:szCs w:val="20"/>
              </w:rPr>
            </w:pPr>
          </w:p>
        </w:tc>
      </w:tr>
      <w:tr w:rsidR="00864D14" w:rsidRPr="00864D14" w:rsidTr="00864D14">
        <w:trPr>
          <w:trHeight w:val="276"/>
        </w:trPr>
        <w:tc>
          <w:tcPr>
            <w:tcW w:w="10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ОБЪЕМ</w:t>
            </w:r>
          </w:p>
        </w:tc>
      </w:tr>
      <w:tr w:rsidR="00864D14" w:rsidRPr="00864D14" w:rsidTr="00864D14">
        <w:trPr>
          <w:trHeight w:val="660"/>
        </w:trPr>
        <w:tc>
          <w:tcPr>
            <w:tcW w:w="101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jc w:val="center"/>
            </w:pPr>
            <w:r w:rsidRPr="00864D14">
              <w:t xml:space="preserve">поступлений собственных доходов по основным источникам в 2022 году и плановом периоде 2023 и 2024 годов </w:t>
            </w:r>
          </w:p>
        </w:tc>
      </w:tr>
      <w:tr w:rsidR="00864D14" w:rsidRPr="00864D14" w:rsidTr="00864D14">
        <w:trPr>
          <w:trHeight w:val="276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center"/>
            </w:pP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</w:p>
        </w:tc>
      </w:tr>
      <w:tr w:rsidR="00864D14" w:rsidRPr="00864D14" w:rsidTr="00864D14">
        <w:trPr>
          <w:trHeight w:val="300"/>
        </w:trPr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годы</w:t>
            </w:r>
          </w:p>
        </w:tc>
      </w:tr>
      <w:tr w:rsidR="00864D14" w:rsidRPr="00864D14" w:rsidTr="00864D14">
        <w:trPr>
          <w:trHeight w:val="1140"/>
        </w:trPr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2022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2024</w:t>
            </w:r>
          </w:p>
        </w:tc>
      </w:tr>
      <w:tr w:rsidR="00864D14" w:rsidRPr="00864D14" w:rsidTr="00864D14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1 116,0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1 133,0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1 148,0</w:t>
            </w:r>
          </w:p>
        </w:tc>
      </w:tr>
      <w:tr w:rsidR="00864D14" w:rsidRPr="00864D14" w:rsidTr="00864D14">
        <w:trPr>
          <w:trHeight w:val="27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Налог на прибыль,доходы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86,0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93,0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864D14" w:rsidRPr="00864D14" w:rsidTr="00864D14">
        <w:trPr>
          <w:trHeight w:val="184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1 01 02010 01 0000 110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86,0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93,0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100,0</w:t>
            </w:r>
          </w:p>
        </w:tc>
      </w:tr>
      <w:tr w:rsidR="00864D14" w:rsidRPr="00864D14" w:rsidTr="00864D14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1,0</w:t>
            </w:r>
          </w:p>
        </w:tc>
      </w:tr>
      <w:tr w:rsidR="00864D14" w:rsidRPr="00864D14" w:rsidTr="00864D14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1 05 03010 01 0000 110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1,0</w:t>
            </w:r>
          </w:p>
        </w:tc>
      </w:tr>
      <w:tr w:rsidR="00864D14" w:rsidRPr="00864D14" w:rsidTr="00864D14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64D14">
              <w:rPr>
                <w:rFonts w:ascii="Arial CYR" w:hAnsi="Arial CYR" w:cs="Arial CYR"/>
                <w:b/>
                <w:bCs/>
                <w:sz w:val="22"/>
                <w:szCs w:val="22"/>
              </w:rPr>
              <w:t>1 029,0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64D14">
              <w:rPr>
                <w:rFonts w:ascii="Arial CYR" w:hAnsi="Arial CYR" w:cs="Arial CYR"/>
                <w:b/>
                <w:bCs/>
                <w:sz w:val="22"/>
                <w:szCs w:val="22"/>
              </w:rPr>
              <w:t>1 039,0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864D14">
              <w:rPr>
                <w:rFonts w:ascii="Arial CYR" w:hAnsi="Arial CYR" w:cs="Arial CYR"/>
                <w:b/>
                <w:bCs/>
                <w:sz w:val="22"/>
                <w:szCs w:val="22"/>
              </w:rPr>
              <w:t>1 047,0</w:t>
            </w:r>
          </w:p>
        </w:tc>
      </w:tr>
      <w:tr w:rsidR="00864D14" w:rsidRPr="00864D14" w:rsidTr="00864D14">
        <w:trPr>
          <w:trHeight w:val="105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1 06 01030 10 0000 110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16,0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21,0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22,0</w:t>
            </w:r>
          </w:p>
        </w:tc>
      </w:tr>
      <w:tr w:rsidR="00864D14" w:rsidRPr="00864D14" w:rsidTr="00864D14">
        <w:trPr>
          <w:trHeight w:val="109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1 06 06033 10 0000 110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113,0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114,0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116,0</w:t>
            </w:r>
          </w:p>
        </w:tc>
      </w:tr>
      <w:tr w:rsidR="00864D14" w:rsidRPr="00864D14" w:rsidTr="00864D14">
        <w:trPr>
          <w:trHeight w:val="792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1 06 06043 10 0000 110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900,0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904,0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909,0</w:t>
            </w:r>
          </w:p>
        </w:tc>
      </w:tr>
      <w:tr w:rsidR="00864D14" w:rsidRPr="00864D14" w:rsidTr="00864D14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41,0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41,0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41,0</w:t>
            </w:r>
          </w:p>
        </w:tc>
      </w:tr>
      <w:tr w:rsidR="00864D14" w:rsidRPr="00864D14" w:rsidTr="00864D14">
        <w:trPr>
          <w:trHeight w:val="870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31,0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31,0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31,0</w:t>
            </w:r>
          </w:p>
        </w:tc>
      </w:tr>
      <w:tr w:rsidR="00864D14" w:rsidRPr="00864D14" w:rsidTr="00864D14">
        <w:trPr>
          <w:trHeight w:val="990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11301995100000130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31,0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31,0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31,0</w:t>
            </w:r>
          </w:p>
        </w:tc>
      </w:tr>
      <w:tr w:rsidR="00864D14" w:rsidRPr="00864D14" w:rsidTr="00864D14">
        <w:trPr>
          <w:trHeight w:val="8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1 17 14030 10 0000 150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10,0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>10,0</w:t>
            </w:r>
          </w:p>
        </w:tc>
      </w:tr>
      <w:tr w:rsidR="00864D14" w:rsidRPr="00864D14" w:rsidTr="00864D14">
        <w:trPr>
          <w:trHeight w:val="33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Итого налоговых и неналоговых доходов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1 157,0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1 174,0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1 189,0</w:t>
            </w:r>
          </w:p>
        </w:tc>
      </w:tr>
      <w:tr w:rsidR="00864D14" w:rsidRPr="00864D14" w:rsidTr="00864D14">
        <w:trPr>
          <w:trHeight w:val="39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 xml:space="preserve"> 200 00000 00 0000 000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2 162,0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2 909,5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2 823,8</w:t>
            </w:r>
          </w:p>
        </w:tc>
      </w:tr>
      <w:tr w:rsidR="00864D14" w:rsidRPr="00864D14" w:rsidTr="00864D14">
        <w:trPr>
          <w:trHeight w:val="528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lastRenderedPageBreak/>
              <w:t xml:space="preserve"> 2 02 01010 00 0000 150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Дотации на выравнивание уровня бюджетной обеспеченности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1 990,1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2 731,4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2 639,4</w:t>
            </w:r>
          </w:p>
        </w:tc>
      </w:tr>
      <w:tr w:rsidR="00864D14" w:rsidRPr="00864D14" w:rsidTr="00864D14">
        <w:trPr>
          <w:trHeight w:val="85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 xml:space="preserve"> 202 16001 10 0000 150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 xml:space="preserve">1 990,1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 xml:space="preserve">2 731,4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 xml:space="preserve">2 639,4 </w:t>
            </w:r>
          </w:p>
        </w:tc>
      </w:tr>
      <w:tr w:rsidR="00864D14" w:rsidRPr="00864D14" w:rsidTr="00864D14">
        <w:trPr>
          <w:trHeight w:val="6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 xml:space="preserve"> 202 03000 00 0000 000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Субвенции от других бюджетов бюджетной системы РФ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 xml:space="preserve">171,9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 xml:space="preserve">178,1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 xml:space="preserve">184,4 </w:t>
            </w:r>
          </w:p>
        </w:tc>
      </w:tr>
      <w:tr w:rsidR="00864D14" w:rsidRPr="00864D14" w:rsidTr="00864D14">
        <w:trPr>
          <w:trHeight w:val="94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202 30024 10 0000 150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 xml:space="preserve">1,0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 xml:space="preserve">1,0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 xml:space="preserve">1,0 </w:t>
            </w:r>
          </w:p>
        </w:tc>
      </w:tr>
      <w:tr w:rsidR="00864D14" w:rsidRPr="00864D14" w:rsidTr="00864D14">
        <w:trPr>
          <w:trHeight w:val="1005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202 35118 10 0000 150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4D14" w:rsidRPr="00864D14" w:rsidRDefault="00864D14" w:rsidP="00864D14">
            <w:pPr>
              <w:jc w:val="both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 xml:space="preserve">170,9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 xml:space="preserve">177,1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sz w:val="22"/>
                <w:szCs w:val="22"/>
              </w:rPr>
            </w:pPr>
            <w:r w:rsidRPr="00864D14">
              <w:rPr>
                <w:sz w:val="22"/>
                <w:szCs w:val="22"/>
              </w:rPr>
              <w:t xml:space="preserve">183,4 </w:t>
            </w:r>
          </w:p>
        </w:tc>
      </w:tr>
      <w:tr w:rsidR="00864D14" w:rsidRPr="00864D14" w:rsidTr="00864D14">
        <w:trPr>
          <w:trHeight w:val="276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jc w:val="both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 xml:space="preserve">3 319,0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 xml:space="preserve">4 083,5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sz w:val="22"/>
                <w:szCs w:val="22"/>
              </w:rPr>
            </w:pPr>
            <w:r w:rsidRPr="00864D14">
              <w:rPr>
                <w:b/>
                <w:bCs/>
                <w:sz w:val="22"/>
                <w:szCs w:val="22"/>
              </w:rPr>
              <w:t xml:space="preserve">4 012,8 </w:t>
            </w:r>
          </w:p>
        </w:tc>
      </w:tr>
    </w:tbl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tbl>
      <w:tblPr>
        <w:tblW w:w="11247" w:type="dxa"/>
        <w:tblInd w:w="-557" w:type="dxa"/>
        <w:tblLook w:val="04A0" w:firstRow="1" w:lastRow="0" w:firstColumn="1" w:lastColumn="0" w:noHBand="0" w:noVBand="1"/>
      </w:tblPr>
      <w:tblGrid>
        <w:gridCol w:w="3520"/>
        <w:gridCol w:w="897"/>
        <w:gridCol w:w="720"/>
        <w:gridCol w:w="880"/>
        <w:gridCol w:w="1218"/>
        <w:gridCol w:w="800"/>
        <w:gridCol w:w="886"/>
        <w:gridCol w:w="1184"/>
        <w:gridCol w:w="1142"/>
      </w:tblGrid>
      <w:tr w:rsidR="00864D14" w:rsidRPr="00864D14" w:rsidTr="00864D14">
        <w:trPr>
          <w:trHeight w:val="300"/>
        </w:trPr>
        <w:tc>
          <w:tcPr>
            <w:tcW w:w="112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right"/>
              <w:rPr>
                <w:sz w:val="18"/>
                <w:szCs w:val="18"/>
              </w:rPr>
            </w:pPr>
            <w:r w:rsidRPr="00864D14">
              <w:rPr>
                <w:sz w:val="18"/>
                <w:szCs w:val="18"/>
              </w:rPr>
              <w:lastRenderedPageBreak/>
              <w:t>Приложение № 4</w:t>
            </w:r>
          </w:p>
        </w:tc>
      </w:tr>
      <w:tr w:rsidR="00864D14" w:rsidRPr="00864D14" w:rsidTr="00864D14">
        <w:trPr>
          <w:trHeight w:val="255"/>
        </w:trPr>
        <w:tc>
          <w:tcPr>
            <w:tcW w:w="112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right"/>
              <w:rPr>
                <w:sz w:val="18"/>
                <w:szCs w:val="18"/>
              </w:rPr>
            </w:pPr>
            <w:r w:rsidRPr="00864D14">
              <w:rPr>
                <w:sz w:val="18"/>
                <w:szCs w:val="18"/>
              </w:rPr>
              <w:t>к Решению Хурала представителей</w:t>
            </w:r>
          </w:p>
        </w:tc>
      </w:tr>
      <w:tr w:rsidR="00864D14" w:rsidRPr="00864D14" w:rsidTr="00864D14">
        <w:trPr>
          <w:trHeight w:val="255"/>
        </w:trPr>
        <w:tc>
          <w:tcPr>
            <w:tcW w:w="112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right"/>
              <w:rPr>
                <w:sz w:val="18"/>
                <w:szCs w:val="18"/>
              </w:rPr>
            </w:pPr>
            <w:r w:rsidRPr="00864D14">
              <w:rPr>
                <w:sz w:val="18"/>
                <w:szCs w:val="18"/>
              </w:rPr>
              <w:t xml:space="preserve">сельского поселения сумона Сесерлигский Пий-Хемского кожууна Республики Тыва </w:t>
            </w:r>
          </w:p>
        </w:tc>
      </w:tr>
      <w:tr w:rsidR="00864D14" w:rsidRPr="00864D14" w:rsidTr="00864D14">
        <w:trPr>
          <w:trHeight w:val="255"/>
        </w:trPr>
        <w:tc>
          <w:tcPr>
            <w:tcW w:w="112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18"/>
                <w:szCs w:val="18"/>
              </w:rPr>
            </w:pPr>
            <w:r w:rsidRPr="00864D14">
              <w:rPr>
                <w:color w:val="000000"/>
                <w:sz w:val="18"/>
                <w:szCs w:val="18"/>
              </w:rPr>
              <w:t>от  "_____" __________________ 2021г  № ___</w:t>
            </w:r>
          </w:p>
        </w:tc>
      </w:tr>
      <w:tr w:rsidR="00864D14" w:rsidRPr="00864D14" w:rsidTr="00864D14">
        <w:trPr>
          <w:trHeight w:val="255"/>
        </w:trPr>
        <w:tc>
          <w:tcPr>
            <w:tcW w:w="112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</w:rPr>
            </w:pPr>
            <w:r w:rsidRPr="00864D14">
              <w:rPr>
                <w:color w:val="000000"/>
              </w:rPr>
              <w:t>Ведомственная  структура расходов на  2022 год и плановый период 2023 и 2024 годов</w:t>
            </w:r>
          </w:p>
        </w:tc>
      </w:tr>
      <w:tr w:rsidR="00864D14" w:rsidRPr="00864D14" w:rsidTr="00864D14">
        <w:trPr>
          <w:trHeight w:val="255"/>
        </w:trPr>
        <w:tc>
          <w:tcPr>
            <w:tcW w:w="112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</w:rPr>
            </w:pPr>
            <w:r w:rsidRPr="00864D14">
              <w:rPr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864D14" w:rsidRPr="00864D14" w:rsidTr="00864D14">
        <w:trPr>
          <w:trHeight w:val="255"/>
        </w:trPr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89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 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РЗ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ПР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ВР</w:t>
            </w:r>
          </w:p>
        </w:tc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 xml:space="preserve">           2 022   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 xml:space="preserve">          2 024   </w:t>
            </w:r>
          </w:p>
        </w:tc>
      </w:tr>
      <w:tr w:rsidR="00864D14" w:rsidRPr="00864D14" w:rsidTr="00864D14">
        <w:trPr>
          <w:trHeight w:val="765"/>
        </w:trPr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код главы</w:t>
            </w: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</w:rPr>
            </w:pPr>
          </w:p>
        </w:tc>
        <w:tc>
          <w:tcPr>
            <w:tcW w:w="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</w:rPr>
            </w:pPr>
          </w:p>
        </w:tc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В С Е Г О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rPr>
                <w:rFonts w:ascii="Arial" w:hAnsi="Arial" w:cs="Arial"/>
                <w:sz w:val="22"/>
                <w:szCs w:val="22"/>
              </w:rPr>
            </w:pPr>
            <w:r w:rsidRPr="00864D1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rPr>
                <w:rFonts w:ascii="Arial" w:hAnsi="Arial" w:cs="Arial"/>
                <w:sz w:val="22"/>
                <w:szCs w:val="22"/>
              </w:rPr>
            </w:pPr>
            <w:r w:rsidRPr="00864D1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rPr>
                <w:rFonts w:ascii="Arial" w:hAnsi="Arial" w:cs="Arial"/>
                <w:sz w:val="22"/>
                <w:szCs w:val="22"/>
              </w:rPr>
            </w:pPr>
            <w:r w:rsidRPr="00864D1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rPr>
                <w:rFonts w:ascii="Arial" w:hAnsi="Arial" w:cs="Arial"/>
                <w:sz w:val="22"/>
                <w:szCs w:val="22"/>
              </w:rPr>
            </w:pPr>
            <w:r w:rsidRPr="00864D1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3 319,0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4 083,5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4 012,8</w:t>
            </w: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3 098,1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3 506,4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3 507,4</w:t>
            </w:r>
          </w:p>
        </w:tc>
      </w:tr>
      <w:tr w:rsidR="00864D14" w:rsidRPr="00864D14" w:rsidTr="00864D14">
        <w:trPr>
          <w:trHeight w:val="12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2 149,5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2 505,7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2 506,7</w:t>
            </w:r>
          </w:p>
        </w:tc>
      </w:tr>
      <w:tr w:rsidR="00864D14" w:rsidRPr="00864D14" w:rsidTr="00864D14">
        <w:trPr>
          <w:trHeight w:val="11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4D14">
              <w:rPr>
                <w:rFonts w:ascii="Arial" w:hAnsi="Arial" w:cs="Arial"/>
                <w:b/>
                <w:bCs/>
                <w:sz w:val="22"/>
                <w:szCs w:val="22"/>
              </w:rPr>
              <w:t>134,1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140,8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140,8</w:t>
            </w:r>
          </w:p>
        </w:tc>
      </w:tr>
      <w:tr w:rsidR="00864D14" w:rsidRPr="00864D14" w:rsidTr="00864D14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134,1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140,8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140,8</w:t>
            </w:r>
          </w:p>
        </w:tc>
      </w:tr>
      <w:tr w:rsidR="00864D14" w:rsidRPr="00864D14" w:rsidTr="00864D14">
        <w:trPr>
          <w:trHeight w:val="756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Высшее должностное лицо ( руководитель высшего исполнительного органа местного самоуправления)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4D14">
              <w:rPr>
                <w:rFonts w:ascii="Arial" w:hAnsi="Arial" w:cs="Arial"/>
                <w:b/>
                <w:bCs/>
                <w:sz w:val="22"/>
                <w:szCs w:val="22"/>
              </w:rPr>
              <w:t>723,9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760,1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760,1</w:t>
            </w:r>
          </w:p>
        </w:tc>
      </w:tr>
      <w:tr w:rsidR="00864D14" w:rsidRPr="00864D14" w:rsidTr="00864D14">
        <w:trPr>
          <w:trHeight w:val="94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723,9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760,1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760,1</w:t>
            </w: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1 425,6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1 745,6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1 746,6</w:t>
            </w:r>
          </w:p>
        </w:tc>
      </w:tr>
      <w:tr w:rsidR="00864D14" w:rsidRPr="00864D14" w:rsidTr="00864D14">
        <w:trPr>
          <w:trHeight w:val="17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1 232,7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1 294,3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1 294,3</w:t>
            </w:r>
          </w:p>
        </w:tc>
      </w:tr>
      <w:tr w:rsidR="00864D14" w:rsidRPr="00864D14" w:rsidTr="00864D14">
        <w:trPr>
          <w:trHeight w:val="7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1232,7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1 294,3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1 294,3</w:t>
            </w:r>
          </w:p>
        </w:tc>
      </w:tr>
      <w:tr w:rsidR="00864D14" w:rsidRPr="00864D14" w:rsidTr="00864D14">
        <w:trPr>
          <w:trHeight w:val="79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130,4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381,3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382,3</w:t>
            </w:r>
          </w:p>
        </w:tc>
      </w:tr>
      <w:tr w:rsidR="00864D14" w:rsidRPr="00864D14" w:rsidTr="00864D14">
        <w:trPr>
          <w:trHeight w:val="9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130,4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381,3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382,3</w:t>
            </w:r>
          </w:p>
        </w:tc>
      </w:tr>
      <w:tr w:rsidR="00864D14" w:rsidRPr="00864D14" w:rsidTr="00864D14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62,5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70</w:t>
            </w:r>
          </w:p>
        </w:tc>
      </w:tr>
      <w:tr w:rsidR="00864D14" w:rsidRPr="00864D14" w:rsidTr="00864D14">
        <w:trPr>
          <w:trHeight w:val="100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62,5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864D14" w:rsidRPr="00864D14" w:rsidTr="00864D14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9750004000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864D14" w:rsidRPr="00864D14" w:rsidTr="00864D14">
        <w:trPr>
          <w:trHeight w:val="52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809,5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849,9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849,9</w:t>
            </w:r>
          </w:p>
        </w:tc>
      </w:tr>
      <w:tr w:rsidR="00864D14" w:rsidRPr="00864D14" w:rsidTr="00864D14">
        <w:trPr>
          <w:trHeight w:val="78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Осуществление гос.полномочий по установлению запрета на розничную продажу алкогольной продукции в РФ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808,5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848,9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848,9</w:t>
            </w:r>
          </w:p>
        </w:tc>
      </w:tr>
      <w:tr w:rsidR="00864D14" w:rsidRPr="00864D14" w:rsidTr="00864D14">
        <w:trPr>
          <w:trHeight w:val="39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8670100110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808,5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848,9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848,9</w:t>
            </w: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170,9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177,1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183,4</w:t>
            </w:r>
          </w:p>
        </w:tc>
      </w:tr>
      <w:tr w:rsidR="00864D14" w:rsidRPr="00864D14" w:rsidTr="00864D14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9995118110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170,9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177,1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183,4</w:t>
            </w:r>
          </w:p>
        </w:tc>
      </w:tr>
      <w:tr w:rsidR="00864D14" w:rsidRPr="00864D14" w:rsidTr="00864D14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864D14" w:rsidRPr="00864D14" w:rsidTr="00864D14">
        <w:trPr>
          <w:trHeight w:val="8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864D14" w:rsidRPr="00864D14" w:rsidTr="00864D14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222</w:t>
            </w:r>
          </w:p>
        </w:tc>
      </w:tr>
      <w:tr w:rsidR="00864D14" w:rsidRPr="00864D14" w:rsidTr="00864D14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8991000590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142</w:t>
            </w:r>
          </w:p>
        </w:tc>
      </w:tr>
      <w:tr w:rsidR="00864D14" w:rsidRPr="00864D14" w:rsidTr="00864D14">
        <w:trPr>
          <w:trHeight w:val="3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содержание водоколонок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8991000590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142,0</w:t>
            </w:r>
          </w:p>
        </w:tc>
      </w:tr>
      <w:tr w:rsidR="00864D14" w:rsidRPr="00864D14" w:rsidTr="00864D14">
        <w:trPr>
          <w:trHeight w:val="525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64D14">
              <w:rPr>
                <w:rFonts w:ascii="Arial" w:hAnsi="Arial" w:cs="Arial"/>
                <w:color w:val="000000"/>
                <w:sz w:val="18"/>
                <w:szCs w:val="18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816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64D14">
              <w:rPr>
                <w:rFonts w:ascii="Arial" w:hAnsi="Arial" w:cs="Arial"/>
                <w:color w:val="000000"/>
                <w:sz w:val="18"/>
                <w:szCs w:val="18"/>
              </w:rPr>
              <w:t>8980500190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80,0</w:t>
            </w:r>
          </w:p>
        </w:tc>
      </w:tr>
    </w:tbl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p w:rsidR="00864D14" w:rsidRDefault="00864D14" w:rsidP="00906B8E">
      <w:pPr>
        <w:jc w:val="both"/>
        <w:rPr>
          <w:sz w:val="28"/>
          <w:szCs w:val="28"/>
        </w:rPr>
      </w:pPr>
    </w:p>
    <w:tbl>
      <w:tblPr>
        <w:tblW w:w="10860" w:type="dxa"/>
        <w:tblInd w:w="-426" w:type="dxa"/>
        <w:tblLook w:val="04A0" w:firstRow="1" w:lastRow="0" w:firstColumn="1" w:lastColumn="0" w:noHBand="0" w:noVBand="1"/>
      </w:tblPr>
      <w:tblGrid>
        <w:gridCol w:w="3520"/>
        <w:gridCol w:w="720"/>
        <w:gridCol w:w="880"/>
        <w:gridCol w:w="1218"/>
        <w:gridCol w:w="800"/>
        <w:gridCol w:w="1260"/>
        <w:gridCol w:w="1256"/>
        <w:gridCol w:w="1206"/>
      </w:tblGrid>
      <w:tr w:rsidR="00864D14" w:rsidRPr="00864D14" w:rsidTr="00864D14">
        <w:trPr>
          <w:trHeight w:val="300"/>
        </w:trPr>
        <w:tc>
          <w:tcPr>
            <w:tcW w:w="10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right"/>
              <w:rPr>
                <w:sz w:val="18"/>
                <w:szCs w:val="18"/>
              </w:rPr>
            </w:pPr>
            <w:r w:rsidRPr="00864D14">
              <w:rPr>
                <w:sz w:val="18"/>
                <w:szCs w:val="18"/>
              </w:rPr>
              <w:lastRenderedPageBreak/>
              <w:t>Приложение № 5</w:t>
            </w:r>
          </w:p>
        </w:tc>
      </w:tr>
      <w:tr w:rsidR="00864D14" w:rsidRPr="00864D14" w:rsidTr="00864D14">
        <w:trPr>
          <w:trHeight w:val="255"/>
        </w:trPr>
        <w:tc>
          <w:tcPr>
            <w:tcW w:w="10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right"/>
              <w:rPr>
                <w:sz w:val="18"/>
                <w:szCs w:val="18"/>
              </w:rPr>
            </w:pPr>
            <w:r w:rsidRPr="00864D14">
              <w:rPr>
                <w:sz w:val="18"/>
                <w:szCs w:val="18"/>
              </w:rPr>
              <w:t>к Решению Хурала представителей</w:t>
            </w:r>
          </w:p>
        </w:tc>
      </w:tr>
      <w:tr w:rsidR="00864D14" w:rsidRPr="00864D14" w:rsidTr="00864D14">
        <w:trPr>
          <w:trHeight w:val="255"/>
        </w:trPr>
        <w:tc>
          <w:tcPr>
            <w:tcW w:w="10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right"/>
              <w:rPr>
                <w:sz w:val="18"/>
                <w:szCs w:val="18"/>
              </w:rPr>
            </w:pPr>
            <w:r w:rsidRPr="00864D14">
              <w:rPr>
                <w:sz w:val="18"/>
                <w:szCs w:val="18"/>
              </w:rPr>
              <w:t xml:space="preserve">сельского поселения сумона Сесерлигский Пий-Хемского кожууна Республики Тыва </w:t>
            </w:r>
          </w:p>
        </w:tc>
      </w:tr>
      <w:tr w:rsidR="00864D14" w:rsidRPr="00864D14" w:rsidTr="00864D14">
        <w:trPr>
          <w:trHeight w:val="255"/>
        </w:trPr>
        <w:tc>
          <w:tcPr>
            <w:tcW w:w="10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18"/>
                <w:szCs w:val="18"/>
              </w:rPr>
            </w:pPr>
            <w:r w:rsidRPr="00864D14">
              <w:rPr>
                <w:color w:val="000000"/>
                <w:sz w:val="18"/>
                <w:szCs w:val="18"/>
              </w:rPr>
              <w:t>от  "_____" __________________ 2021г  № ___</w:t>
            </w:r>
          </w:p>
        </w:tc>
      </w:tr>
      <w:tr w:rsidR="00864D14" w:rsidRPr="00864D14" w:rsidTr="00864D14">
        <w:trPr>
          <w:trHeight w:val="255"/>
        </w:trPr>
        <w:tc>
          <w:tcPr>
            <w:tcW w:w="10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</w:rPr>
            </w:pPr>
            <w:r w:rsidRPr="00864D14">
              <w:rPr>
                <w:color w:val="000000"/>
              </w:rPr>
              <w:t>Функциональная  структура расходов на  2022 год и плановый период 2023 и 2024 годов</w:t>
            </w:r>
          </w:p>
        </w:tc>
      </w:tr>
      <w:tr w:rsidR="00864D14" w:rsidRPr="00864D14" w:rsidTr="00864D14">
        <w:trPr>
          <w:trHeight w:val="255"/>
        </w:trPr>
        <w:tc>
          <w:tcPr>
            <w:tcW w:w="10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</w:rPr>
            </w:pPr>
            <w:r w:rsidRPr="00864D14">
              <w:rPr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864D14" w:rsidRPr="00864D14" w:rsidTr="00864D14">
        <w:trPr>
          <w:trHeight w:val="276"/>
        </w:trPr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РЗ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ПР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</w:rPr>
            </w:pPr>
            <w:r w:rsidRPr="00864D14">
              <w:rPr>
                <w:b/>
                <w:bCs/>
                <w:color w:val="000000"/>
              </w:rPr>
              <w:t>ВР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 xml:space="preserve">           2 022   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 xml:space="preserve">          2 024   </w:t>
            </w:r>
          </w:p>
        </w:tc>
      </w:tr>
      <w:tr w:rsidR="00864D14" w:rsidRPr="00864D14" w:rsidTr="00864D14">
        <w:trPr>
          <w:trHeight w:val="765"/>
        </w:trPr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</w:rPr>
            </w:pPr>
          </w:p>
        </w:tc>
        <w:tc>
          <w:tcPr>
            <w:tcW w:w="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В С Е Г 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rPr>
                <w:rFonts w:ascii="Arial" w:hAnsi="Arial" w:cs="Arial"/>
                <w:sz w:val="22"/>
                <w:szCs w:val="22"/>
              </w:rPr>
            </w:pPr>
            <w:r w:rsidRPr="00864D1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rPr>
                <w:rFonts w:ascii="Arial" w:hAnsi="Arial" w:cs="Arial"/>
                <w:sz w:val="22"/>
                <w:szCs w:val="22"/>
              </w:rPr>
            </w:pPr>
            <w:r w:rsidRPr="00864D1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rPr>
                <w:rFonts w:ascii="Arial" w:hAnsi="Arial" w:cs="Arial"/>
                <w:sz w:val="22"/>
                <w:szCs w:val="22"/>
              </w:rPr>
            </w:pPr>
            <w:r w:rsidRPr="00864D1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rPr>
                <w:rFonts w:ascii="Arial" w:hAnsi="Arial" w:cs="Arial"/>
                <w:sz w:val="22"/>
                <w:szCs w:val="22"/>
              </w:rPr>
            </w:pPr>
            <w:r w:rsidRPr="00864D14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3 319,0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4 083,5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4 012,8</w:t>
            </w: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3 098,1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3 506,4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3 507,4</w:t>
            </w:r>
          </w:p>
        </w:tc>
      </w:tr>
      <w:tr w:rsidR="00864D14" w:rsidRPr="00864D14" w:rsidTr="00864D14">
        <w:trPr>
          <w:trHeight w:val="12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2 149,5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2 505,7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2 506,7</w:t>
            </w:r>
          </w:p>
        </w:tc>
      </w:tr>
      <w:tr w:rsidR="00864D14" w:rsidRPr="00864D14" w:rsidTr="00864D14">
        <w:trPr>
          <w:trHeight w:val="11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Представительный орган муниципального образования (Хурал)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7950100000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4D14">
              <w:rPr>
                <w:rFonts w:ascii="Arial" w:hAnsi="Arial" w:cs="Arial"/>
                <w:b/>
                <w:bCs/>
                <w:sz w:val="22"/>
                <w:szCs w:val="22"/>
              </w:rPr>
              <w:t>134,1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140,8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140,8</w:t>
            </w:r>
          </w:p>
        </w:tc>
      </w:tr>
      <w:tr w:rsidR="00864D14" w:rsidRPr="00864D14" w:rsidTr="00864D14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Расходы на выплаты по оплате труда аппарата представительного органа муниципального образования 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134,1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140,8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140,8</w:t>
            </w:r>
          </w:p>
        </w:tc>
      </w:tr>
      <w:tr w:rsidR="00864D14" w:rsidRPr="00864D14" w:rsidTr="00864D14">
        <w:trPr>
          <w:trHeight w:val="756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Высшее должностное лицо ( руководитель высшего исполнительного органа местного самоуправления)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7850100000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4D14" w:rsidRPr="00864D14" w:rsidRDefault="00864D14" w:rsidP="00864D1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4D14">
              <w:rPr>
                <w:rFonts w:ascii="Arial" w:hAnsi="Arial" w:cs="Arial"/>
                <w:b/>
                <w:bCs/>
                <w:sz w:val="22"/>
                <w:szCs w:val="22"/>
              </w:rPr>
              <w:t>723,9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760,1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760,1</w:t>
            </w:r>
          </w:p>
        </w:tc>
      </w:tr>
      <w:tr w:rsidR="00864D14" w:rsidRPr="00864D14" w:rsidTr="00864D14">
        <w:trPr>
          <w:trHeight w:val="94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723,9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760,1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760,1</w:t>
            </w: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1 425,6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1 745,6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1 746,6</w:t>
            </w:r>
          </w:p>
        </w:tc>
      </w:tr>
      <w:tr w:rsidR="00864D14" w:rsidRPr="00864D14" w:rsidTr="00864D14">
        <w:trPr>
          <w:trHeight w:val="17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1 232,7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1 294,3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1 294,3</w:t>
            </w:r>
          </w:p>
        </w:tc>
      </w:tr>
      <w:tr w:rsidR="00864D14" w:rsidRPr="00864D14" w:rsidTr="00864D14">
        <w:trPr>
          <w:trHeight w:val="7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1232,7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1 294,3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1 294,3</w:t>
            </w:r>
          </w:p>
        </w:tc>
      </w:tr>
      <w:tr w:rsidR="00864D14" w:rsidRPr="00864D14" w:rsidTr="00864D14">
        <w:trPr>
          <w:trHeight w:val="79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130,4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381,3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382,3</w:t>
            </w:r>
          </w:p>
        </w:tc>
      </w:tr>
      <w:tr w:rsidR="00864D14" w:rsidRPr="00864D14" w:rsidTr="00864D14">
        <w:trPr>
          <w:trHeight w:val="91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130,4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381,3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382,3</w:t>
            </w:r>
          </w:p>
        </w:tc>
      </w:tr>
      <w:tr w:rsidR="00864D14" w:rsidRPr="00864D14" w:rsidTr="00864D14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7860100000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62,5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70</w:t>
            </w:r>
          </w:p>
        </w:tc>
      </w:tr>
      <w:tr w:rsidR="00864D14" w:rsidRPr="00864D14" w:rsidTr="00864D14">
        <w:trPr>
          <w:trHeight w:val="100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62,5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864D14" w:rsidRPr="00864D14" w:rsidTr="00864D14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9750000000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9750004000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864D14" w:rsidRPr="00864D14" w:rsidTr="00864D14">
        <w:trPr>
          <w:trHeight w:val="52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809,5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849,9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849,9</w:t>
            </w:r>
          </w:p>
        </w:tc>
      </w:tr>
      <w:tr w:rsidR="00864D14" w:rsidRPr="00864D14" w:rsidTr="00864D14">
        <w:trPr>
          <w:trHeight w:val="78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Осуществление гос.полномочий по установлению запрета на розничную продажу алкогольной продукции в РФ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9705605190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1,0</w:t>
            </w: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МОП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8670100110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808,5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848,9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848,9</w:t>
            </w:r>
          </w:p>
        </w:tc>
      </w:tr>
      <w:tr w:rsidR="00864D14" w:rsidRPr="00864D14" w:rsidTr="00864D14">
        <w:trPr>
          <w:trHeight w:val="39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8670100110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808,5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848,9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848,9</w:t>
            </w:r>
          </w:p>
        </w:tc>
      </w:tr>
      <w:tr w:rsidR="00864D14" w:rsidRPr="00864D14" w:rsidTr="00864D14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9995118110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170,9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177,1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183,4</w:t>
            </w:r>
          </w:p>
        </w:tc>
      </w:tr>
      <w:tr w:rsidR="00864D14" w:rsidRPr="00864D14" w:rsidTr="00864D14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9995118110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170,9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177,1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183,4</w:t>
            </w:r>
          </w:p>
        </w:tc>
      </w:tr>
      <w:tr w:rsidR="00864D14" w:rsidRPr="00864D14" w:rsidTr="00864D14">
        <w:trPr>
          <w:trHeight w:val="31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Терроризм и экстремизм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864D14" w:rsidRPr="00864D14" w:rsidTr="00864D14">
        <w:trPr>
          <w:trHeight w:val="81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Защита населения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0230055103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864D14" w:rsidRPr="00864D14" w:rsidTr="00864D14">
        <w:trPr>
          <w:trHeight w:val="52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Содержание и развитие коммунальной инфраструктуры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sz w:val="20"/>
                <w:szCs w:val="20"/>
              </w:rPr>
            </w:pPr>
            <w:r w:rsidRPr="00864D1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222</w:t>
            </w:r>
          </w:p>
        </w:tc>
      </w:tr>
      <w:tr w:rsidR="00864D14" w:rsidRPr="00864D14" w:rsidTr="00864D14">
        <w:trPr>
          <w:trHeight w:val="46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 xml:space="preserve">Благоустройство территории поселения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8991000590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142</w:t>
            </w:r>
          </w:p>
        </w:tc>
      </w:tr>
      <w:tr w:rsidR="00864D14" w:rsidRPr="00864D14" w:rsidTr="00864D14">
        <w:trPr>
          <w:trHeight w:val="37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содержание водоколонок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sz w:val="20"/>
                <w:szCs w:val="20"/>
              </w:rPr>
            </w:pPr>
            <w:r w:rsidRPr="00864D14">
              <w:rPr>
                <w:sz w:val="20"/>
                <w:szCs w:val="20"/>
              </w:rPr>
              <w:t>8991000590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0"/>
                <w:szCs w:val="20"/>
              </w:rPr>
            </w:pPr>
            <w:r w:rsidRPr="00864D14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142,0</w:t>
            </w:r>
          </w:p>
        </w:tc>
      </w:tr>
      <w:tr w:rsidR="00864D14" w:rsidRPr="00864D14" w:rsidTr="00864D14">
        <w:trPr>
          <w:trHeight w:val="525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64D14">
              <w:rPr>
                <w:rFonts w:ascii="Arial" w:hAnsi="Arial" w:cs="Arial"/>
                <w:color w:val="000000"/>
                <w:sz w:val="18"/>
                <w:szCs w:val="18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4D14" w:rsidRPr="00864D14" w:rsidRDefault="00864D14" w:rsidP="00864D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64D14">
              <w:rPr>
                <w:rFonts w:ascii="Arial" w:hAnsi="Arial" w:cs="Arial"/>
                <w:color w:val="000000"/>
                <w:sz w:val="18"/>
                <w:szCs w:val="18"/>
              </w:rPr>
              <w:t>8980500190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64D14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4D14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D14" w:rsidRPr="00864D14" w:rsidRDefault="00864D14" w:rsidP="00864D14">
            <w:pPr>
              <w:jc w:val="right"/>
              <w:rPr>
                <w:color w:val="000000"/>
                <w:sz w:val="22"/>
                <w:szCs w:val="22"/>
              </w:rPr>
            </w:pPr>
            <w:r w:rsidRPr="00864D14">
              <w:rPr>
                <w:color w:val="000000"/>
                <w:sz w:val="22"/>
                <w:szCs w:val="22"/>
              </w:rPr>
              <w:t>80,0</w:t>
            </w:r>
          </w:p>
        </w:tc>
      </w:tr>
    </w:tbl>
    <w:p w:rsidR="00864D14" w:rsidRPr="00906B8E" w:rsidRDefault="00864D14" w:rsidP="00906B8E">
      <w:pPr>
        <w:jc w:val="both"/>
        <w:rPr>
          <w:sz w:val="28"/>
          <w:szCs w:val="28"/>
        </w:rPr>
      </w:pPr>
    </w:p>
    <w:sectPr w:rsidR="00864D14" w:rsidRPr="00906B8E" w:rsidSect="00D90638">
      <w:pgSz w:w="11906" w:h="16838"/>
      <w:pgMar w:top="851" w:right="851" w:bottom="1276" w:left="107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C58" w:rsidRDefault="00640C58" w:rsidP="002A5E70">
      <w:r>
        <w:separator/>
      </w:r>
    </w:p>
  </w:endnote>
  <w:endnote w:type="continuationSeparator" w:id="0">
    <w:p w:rsidR="00640C58" w:rsidRDefault="00640C58" w:rsidP="002A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C58" w:rsidRDefault="00640C58" w:rsidP="002A5E70">
      <w:r>
        <w:separator/>
      </w:r>
    </w:p>
  </w:footnote>
  <w:footnote w:type="continuationSeparator" w:id="0">
    <w:p w:rsidR="00640C58" w:rsidRDefault="00640C58" w:rsidP="002A5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618"/>
    <w:rsid w:val="0000670C"/>
    <w:rsid w:val="0001365A"/>
    <w:rsid w:val="000140C2"/>
    <w:rsid w:val="00025AE1"/>
    <w:rsid w:val="00045A9B"/>
    <w:rsid w:val="0004680D"/>
    <w:rsid w:val="000472E4"/>
    <w:rsid w:val="000556E9"/>
    <w:rsid w:val="000700DE"/>
    <w:rsid w:val="00083619"/>
    <w:rsid w:val="00102706"/>
    <w:rsid w:val="00133820"/>
    <w:rsid w:val="0013503F"/>
    <w:rsid w:val="001862A1"/>
    <w:rsid w:val="00195FF6"/>
    <w:rsid w:val="001B62E1"/>
    <w:rsid w:val="001B78C6"/>
    <w:rsid w:val="001E2372"/>
    <w:rsid w:val="001E2593"/>
    <w:rsid w:val="002015CF"/>
    <w:rsid w:val="00224937"/>
    <w:rsid w:val="00262C43"/>
    <w:rsid w:val="00263556"/>
    <w:rsid w:val="00275E43"/>
    <w:rsid w:val="00290348"/>
    <w:rsid w:val="002978F7"/>
    <w:rsid w:val="002A5C8C"/>
    <w:rsid w:val="002A5E70"/>
    <w:rsid w:val="002B29A6"/>
    <w:rsid w:val="002B6714"/>
    <w:rsid w:val="002C657F"/>
    <w:rsid w:val="002E6C43"/>
    <w:rsid w:val="002F510A"/>
    <w:rsid w:val="002F5427"/>
    <w:rsid w:val="002F7C8A"/>
    <w:rsid w:val="00301618"/>
    <w:rsid w:val="00305B07"/>
    <w:rsid w:val="0032026D"/>
    <w:rsid w:val="0032467D"/>
    <w:rsid w:val="00334DC0"/>
    <w:rsid w:val="003352E1"/>
    <w:rsid w:val="00336913"/>
    <w:rsid w:val="00347395"/>
    <w:rsid w:val="00351B95"/>
    <w:rsid w:val="003577CD"/>
    <w:rsid w:val="003755F5"/>
    <w:rsid w:val="0037591E"/>
    <w:rsid w:val="00394EBE"/>
    <w:rsid w:val="003A5816"/>
    <w:rsid w:val="003B626B"/>
    <w:rsid w:val="003C07AC"/>
    <w:rsid w:val="003C4CE7"/>
    <w:rsid w:val="003C5085"/>
    <w:rsid w:val="003C5871"/>
    <w:rsid w:val="003C6A9E"/>
    <w:rsid w:val="003D2486"/>
    <w:rsid w:val="003E7038"/>
    <w:rsid w:val="003F1FC7"/>
    <w:rsid w:val="00401A2A"/>
    <w:rsid w:val="00402F8F"/>
    <w:rsid w:val="0040617F"/>
    <w:rsid w:val="00414560"/>
    <w:rsid w:val="00441DF6"/>
    <w:rsid w:val="00442790"/>
    <w:rsid w:val="00442B5D"/>
    <w:rsid w:val="00451FD2"/>
    <w:rsid w:val="004637C4"/>
    <w:rsid w:val="00463C35"/>
    <w:rsid w:val="00465029"/>
    <w:rsid w:val="004779FB"/>
    <w:rsid w:val="0048031E"/>
    <w:rsid w:val="00483D24"/>
    <w:rsid w:val="004860CF"/>
    <w:rsid w:val="00486B10"/>
    <w:rsid w:val="004A005D"/>
    <w:rsid w:val="004B2B81"/>
    <w:rsid w:val="004D2E4A"/>
    <w:rsid w:val="004F3DDA"/>
    <w:rsid w:val="004F754E"/>
    <w:rsid w:val="00524967"/>
    <w:rsid w:val="0054597C"/>
    <w:rsid w:val="00554C1B"/>
    <w:rsid w:val="00584C5B"/>
    <w:rsid w:val="005B2C2B"/>
    <w:rsid w:val="005B4E7D"/>
    <w:rsid w:val="005F0554"/>
    <w:rsid w:val="0060167B"/>
    <w:rsid w:val="00605E5B"/>
    <w:rsid w:val="00621664"/>
    <w:rsid w:val="00625076"/>
    <w:rsid w:val="00640C58"/>
    <w:rsid w:val="00644D17"/>
    <w:rsid w:val="00677629"/>
    <w:rsid w:val="006812EB"/>
    <w:rsid w:val="00684F21"/>
    <w:rsid w:val="006B0990"/>
    <w:rsid w:val="006D02AB"/>
    <w:rsid w:val="006D66E8"/>
    <w:rsid w:val="006F0D60"/>
    <w:rsid w:val="00711134"/>
    <w:rsid w:val="00712FD6"/>
    <w:rsid w:val="007173B7"/>
    <w:rsid w:val="00740C10"/>
    <w:rsid w:val="00750EFE"/>
    <w:rsid w:val="00752D57"/>
    <w:rsid w:val="007B040D"/>
    <w:rsid w:val="007C0E51"/>
    <w:rsid w:val="007C1323"/>
    <w:rsid w:val="007C1569"/>
    <w:rsid w:val="007C40E6"/>
    <w:rsid w:val="007D346D"/>
    <w:rsid w:val="007F69E6"/>
    <w:rsid w:val="008053E7"/>
    <w:rsid w:val="00864D14"/>
    <w:rsid w:val="00892C26"/>
    <w:rsid w:val="00895785"/>
    <w:rsid w:val="008B209E"/>
    <w:rsid w:val="008C13F4"/>
    <w:rsid w:val="008C225A"/>
    <w:rsid w:val="008F4790"/>
    <w:rsid w:val="0090662B"/>
    <w:rsid w:val="00906B8E"/>
    <w:rsid w:val="009164A0"/>
    <w:rsid w:val="009329C5"/>
    <w:rsid w:val="009368E0"/>
    <w:rsid w:val="0094493D"/>
    <w:rsid w:val="00952A43"/>
    <w:rsid w:val="009571BB"/>
    <w:rsid w:val="00974AEE"/>
    <w:rsid w:val="00996DD4"/>
    <w:rsid w:val="009A1704"/>
    <w:rsid w:val="009A4441"/>
    <w:rsid w:val="009B2375"/>
    <w:rsid w:val="009B34FF"/>
    <w:rsid w:val="009D22DB"/>
    <w:rsid w:val="009E614B"/>
    <w:rsid w:val="00A002C9"/>
    <w:rsid w:val="00A078E6"/>
    <w:rsid w:val="00A11DAC"/>
    <w:rsid w:val="00A142BE"/>
    <w:rsid w:val="00A203BA"/>
    <w:rsid w:val="00A21A7C"/>
    <w:rsid w:val="00A41A97"/>
    <w:rsid w:val="00A53476"/>
    <w:rsid w:val="00A6058A"/>
    <w:rsid w:val="00A65ACE"/>
    <w:rsid w:val="00A701FE"/>
    <w:rsid w:val="00A81DC3"/>
    <w:rsid w:val="00A82E0A"/>
    <w:rsid w:val="00A83B7E"/>
    <w:rsid w:val="00AA2D37"/>
    <w:rsid w:val="00AA53FD"/>
    <w:rsid w:val="00AA7703"/>
    <w:rsid w:val="00AB290E"/>
    <w:rsid w:val="00AF59C7"/>
    <w:rsid w:val="00B001FF"/>
    <w:rsid w:val="00B015EF"/>
    <w:rsid w:val="00B2299D"/>
    <w:rsid w:val="00B311B8"/>
    <w:rsid w:val="00B53A5E"/>
    <w:rsid w:val="00B542A2"/>
    <w:rsid w:val="00B54DA6"/>
    <w:rsid w:val="00B61EB0"/>
    <w:rsid w:val="00BC0485"/>
    <w:rsid w:val="00BE3275"/>
    <w:rsid w:val="00BF73A6"/>
    <w:rsid w:val="00C1172B"/>
    <w:rsid w:val="00C14A1B"/>
    <w:rsid w:val="00C216D0"/>
    <w:rsid w:val="00C26454"/>
    <w:rsid w:val="00C41884"/>
    <w:rsid w:val="00C42B9F"/>
    <w:rsid w:val="00C52A31"/>
    <w:rsid w:val="00C63C62"/>
    <w:rsid w:val="00C841F0"/>
    <w:rsid w:val="00CA06EF"/>
    <w:rsid w:val="00CA2407"/>
    <w:rsid w:val="00CA5CF4"/>
    <w:rsid w:val="00CB7F12"/>
    <w:rsid w:val="00CC4B84"/>
    <w:rsid w:val="00CD1E39"/>
    <w:rsid w:val="00CE4203"/>
    <w:rsid w:val="00D02B4A"/>
    <w:rsid w:val="00D13EC8"/>
    <w:rsid w:val="00D21480"/>
    <w:rsid w:val="00D27589"/>
    <w:rsid w:val="00D344B5"/>
    <w:rsid w:val="00D5762F"/>
    <w:rsid w:val="00D60931"/>
    <w:rsid w:val="00D90638"/>
    <w:rsid w:val="00DB25EF"/>
    <w:rsid w:val="00DD2AE5"/>
    <w:rsid w:val="00E028D1"/>
    <w:rsid w:val="00E0614A"/>
    <w:rsid w:val="00E14C0A"/>
    <w:rsid w:val="00E23103"/>
    <w:rsid w:val="00E36AB0"/>
    <w:rsid w:val="00E47623"/>
    <w:rsid w:val="00E542E3"/>
    <w:rsid w:val="00E5742E"/>
    <w:rsid w:val="00E61E02"/>
    <w:rsid w:val="00E648E9"/>
    <w:rsid w:val="00E65F30"/>
    <w:rsid w:val="00E67700"/>
    <w:rsid w:val="00E9502D"/>
    <w:rsid w:val="00EB03AD"/>
    <w:rsid w:val="00EC57B6"/>
    <w:rsid w:val="00EC7975"/>
    <w:rsid w:val="00ED78FE"/>
    <w:rsid w:val="00F15449"/>
    <w:rsid w:val="00F2648C"/>
    <w:rsid w:val="00F266AF"/>
    <w:rsid w:val="00F275BB"/>
    <w:rsid w:val="00F730CD"/>
    <w:rsid w:val="00FC2914"/>
    <w:rsid w:val="00FC3A80"/>
    <w:rsid w:val="00FD14EF"/>
    <w:rsid w:val="00FE7898"/>
    <w:rsid w:val="00FF1E4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68CF3D-5CD3-4966-AB8C-9827F47D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64D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D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402F8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02F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402F8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02F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11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1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 Знак Знак"/>
    <w:basedOn w:val="a"/>
    <w:rsid w:val="00E9502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C52A3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64D1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64D1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ConsPlusNormal">
    <w:name w:val="ConsPlusNormal"/>
    <w:rsid w:val="00864D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F2C97-B25C-4030-A548-EF8547879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2867</Words>
  <Characters>16344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aspire</cp:lastModifiedBy>
  <cp:revision>9</cp:revision>
  <cp:lastPrinted>2022-01-14T04:45:00Z</cp:lastPrinted>
  <dcterms:created xsi:type="dcterms:W3CDTF">2021-11-23T10:42:00Z</dcterms:created>
  <dcterms:modified xsi:type="dcterms:W3CDTF">2022-01-14T04:53:00Z</dcterms:modified>
</cp:coreProperties>
</file>